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 w:type="dxa"/>
        <w:tblBorders>
          <w:insideH w:val="single" w:sz="4" w:space="0" w:color="auto"/>
        </w:tblBorders>
        <w:tblLayout w:type="fixed"/>
        <w:tblCellMar>
          <w:left w:w="0" w:type="dxa"/>
          <w:right w:w="0" w:type="dxa"/>
        </w:tblCellMar>
        <w:tblLook w:val="01E0" w:firstRow="1" w:lastRow="1" w:firstColumn="1" w:lastColumn="1" w:noHBand="0" w:noVBand="0"/>
      </w:tblPr>
      <w:tblGrid>
        <w:gridCol w:w="4501"/>
        <w:gridCol w:w="4388"/>
      </w:tblGrid>
      <w:tr w:rsidR="009B42CC" w:rsidRPr="00CE4C4B" w14:paraId="297706BE" w14:textId="77777777" w:rsidTr="002F2BC8">
        <w:trPr>
          <w:trHeight w:val="208"/>
        </w:trPr>
        <w:tc>
          <w:tcPr>
            <w:tcW w:w="4501" w:type="dxa"/>
          </w:tcPr>
          <w:p w14:paraId="65DB732D" w14:textId="673F551B" w:rsidR="009B42CC" w:rsidRPr="00CE4C4B" w:rsidRDefault="00212C9D">
            <w:pPr>
              <w:pStyle w:val="TableParagraph"/>
              <w:ind w:left="-6"/>
              <w:rPr>
                <w:rFonts w:ascii="Book Antiqua" w:hAnsi="Book Antiqua"/>
                <w:b/>
                <w:sz w:val="14"/>
              </w:rPr>
            </w:pPr>
            <w:r w:rsidRPr="00CE4C4B">
              <w:rPr>
                <w:rFonts w:ascii="Book Antiqua" w:hAnsi="Book Antiqua"/>
                <w:b/>
                <w:sz w:val="14"/>
              </w:rPr>
              <w:t>Vol.</w:t>
            </w:r>
            <w:r w:rsidRPr="00CE4C4B">
              <w:rPr>
                <w:rFonts w:ascii="Book Antiqua" w:hAnsi="Book Antiqua"/>
                <w:b/>
                <w:spacing w:val="8"/>
                <w:sz w:val="14"/>
              </w:rPr>
              <w:t xml:space="preserve"> </w:t>
            </w:r>
            <w:r w:rsidR="001C4BE3">
              <w:rPr>
                <w:rFonts w:ascii="Book Antiqua" w:hAnsi="Book Antiqua"/>
                <w:b/>
                <w:sz w:val="14"/>
              </w:rPr>
              <w:t>00</w:t>
            </w:r>
            <w:r w:rsidRPr="00CE4C4B">
              <w:rPr>
                <w:rFonts w:ascii="Book Antiqua" w:hAnsi="Book Antiqua"/>
                <w:b/>
                <w:sz w:val="14"/>
              </w:rPr>
              <w:t>,</w:t>
            </w:r>
            <w:r w:rsidRPr="00CE4C4B">
              <w:rPr>
                <w:rFonts w:ascii="Book Antiqua" w:hAnsi="Book Antiqua"/>
                <w:b/>
                <w:spacing w:val="9"/>
                <w:sz w:val="14"/>
              </w:rPr>
              <w:t xml:space="preserve"> </w:t>
            </w:r>
            <w:r w:rsidRPr="00CE4C4B">
              <w:rPr>
                <w:rFonts w:ascii="Book Antiqua" w:hAnsi="Book Antiqua"/>
                <w:b/>
                <w:sz w:val="14"/>
              </w:rPr>
              <w:t>No.</w:t>
            </w:r>
            <w:r w:rsidRPr="00CE4C4B">
              <w:rPr>
                <w:rFonts w:ascii="Book Antiqua" w:hAnsi="Book Antiqua"/>
                <w:b/>
                <w:spacing w:val="9"/>
                <w:sz w:val="14"/>
              </w:rPr>
              <w:t xml:space="preserve"> </w:t>
            </w:r>
            <w:r w:rsidR="001C4BE3">
              <w:rPr>
                <w:rFonts w:ascii="Book Antiqua" w:hAnsi="Book Antiqua"/>
                <w:b/>
                <w:sz w:val="14"/>
              </w:rPr>
              <w:t>0</w:t>
            </w:r>
            <w:r w:rsidRPr="00CE4C4B">
              <w:rPr>
                <w:rFonts w:ascii="Book Antiqua" w:hAnsi="Book Antiqua"/>
                <w:b/>
                <w:sz w:val="14"/>
              </w:rPr>
              <w:t>,</w:t>
            </w:r>
            <w:r w:rsidRPr="00CE4C4B">
              <w:rPr>
                <w:rFonts w:ascii="Book Antiqua" w:hAnsi="Book Antiqua"/>
                <w:b/>
                <w:spacing w:val="8"/>
                <w:sz w:val="14"/>
              </w:rPr>
              <w:t xml:space="preserve"> </w:t>
            </w:r>
            <w:r w:rsidR="00683CA7">
              <w:rPr>
                <w:rFonts w:ascii="Book Antiqua" w:hAnsi="Book Antiqua"/>
                <w:b/>
                <w:sz w:val="14"/>
              </w:rPr>
              <w:t>Oktober</w:t>
            </w:r>
            <w:r w:rsidRPr="00CE4C4B">
              <w:rPr>
                <w:rFonts w:ascii="Book Antiqua" w:hAnsi="Book Antiqua"/>
                <w:b/>
                <w:spacing w:val="7"/>
                <w:sz w:val="14"/>
              </w:rPr>
              <w:t xml:space="preserve"> </w:t>
            </w:r>
            <w:r w:rsidRPr="00CE4C4B">
              <w:rPr>
                <w:rFonts w:ascii="Book Antiqua" w:hAnsi="Book Antiqua"/>
                <w:b/>
                <w:spacing w:val="-4"/>
                <w:sz w:val="14"/>
              </w:rPr>
              <w:t>202</w:t>
            </w:r>
            <w:r w:rsidR="00683CA7">
              <w:rPr>
                <w:rFonts w:ascii="Book Antiqua" w:hAnsi="Book Antiqua"/>
                <w:b/>
                <w:spacing w:val="-4"/>
                <w:sz w:val="14"/>
              </w:rPr>
              <w:t>6</w:t>
            </w:r>
          </w:p>
        </w:tc>
        <w:tc>
          <w:tcPr>
            <w:tcW w:w="4388" w:type="dxa"/>
          </w:tcPr>
          <w:p w14:paraId="2EDE83E7" w14:textId="69526AF9" w:rsidR="009B42CC" w:rsidRPr="00CE4C4B" w:rsidRDefault="00212C9D" w:rsidP="000C7199">
            <w:pPr>
              <w:pStyle w:val="TableParagraph"/>
              <w:spacing w:before="0"/>
              <w:ind w:left="0"/>
              <w:jc w:val="right"/>
              <w:rPr>
                <w:rFonts w:ascii="Book Antiqua" w:hAnsi="Book Antiqua"/>
                <w:b/>
                <w:sz w:val="14"/>
              </w:rPr>
            </w:pPr>
            <w:r w:rsidRPr="00CE4C4B">
              <w:rPr>
                <w:rFonts w:ascii="Book Antiqua" w:hAnsi="Book Antiqua"/>
                <w:b/>
                <w:sz w:val="14"/>
              </w:rPr>
              <w:t>Copyright</w:t>
            </w:r>
            <w:r w:rsidRPr="00CE4C4B">
              <w:rPr>
                <w:rFonts w:ascii="Book Antiqua" w:hAnsi="Book Antiqua"/>
                <w:b/>
                <w:spacing w:val="-3"/>
                <w:sz w:val="14"/>
              </w:rPr>
              <w:t xml:space="preserve"> </w:t>
            </w:r>
            <w:r w:rsidRPr="00CE4C4B">
              <w:rPr>
                <w:rFonts w:ascii="Book Antiqua" w:hAnsi="Book Antiqua"/>
                <w:b/>
                <w:sz w:val="14"/>
              </w:rPr>
              <w:t>©</w:t>
            </w:r>
            <w:r w:rsidRPr="00CE4C4B">
              <w:rPr>
                <w:rFonts w:ascii="Book Antiqua" w:hAnsi="Book Antiqua"/>
                <w:b/>
                <w:spacing w:val="-2"/>
                <w:sz w:val="14"/>
              </w:rPr>
              <w:t xml:space="preserve"> </w:t>
            </w:r>
            <w:r w:rsidRPr="00CE4C4B">
              <w:rPr>
                <w:rFonts w:ascii="Book Antiqua" w:hAnsi="Book Antiqua"/>
                <w:b/>
                <w:sz w:val="14"/>
              </w:rPr>
              <w:t>2026</w:t>
            </w:r>
            <w:r w:rsidRPr="00CE4C4B">
              <w:rPr>
                <w:rFonts w:ascii="Book Antiqua" w:hAnsi="Book Antiqua"/>
                <w:b/>
                <w:spacing w:val="-1"/>
                <w:sz w:val="14"/>
              </w:rPr>
              <w:t xml:space="preserve"> </w:t>
            </w:r>
          </w:p>
        </w:tc>
      </w:tr>
      <w:tr w:rsidR="009B42CC" w:rsidRPr="00CE4C4B" w14:paraId="0A088FB2" w14:textId="77777777" w:rsidTr="002F2BC8">
        <w:trPr>
          <w:trHeight w:val="208"/>
        </w:trPr>
        <w:tc>
          <w:tcPr>
            <w:tcW w:w="4501" w:type="dxa"/>
          </w:tcPr>
          <w:p w14:paraId="564A67FC" w14:textId="4FB88923" w:rsidR="009B42CC" w:rsidRPr="00CE4C4B" w:rsidRDefault="00212C9D">
            <w:pPr>
              <w:pStyle w:val="TableParagraph"/>
              <w:ind w:left="-6"/>
              <w:rPr>
                <w:rFonts w:ascii="Book Antiqua" w:hAnsi="Book Antiqua"/>
                <w:b/>
                <w:sz w:val="14"/>
              </w:rPr>
            </w:pPr>
            <w:r w:rsidRPr="00CE4C4B">
              <w:rPr>
                <w:rFonts w:ascii="Book Antiqua" w:hAnsi="Book Antiqua"/>
                <w:b/>
                <w:w w:val="90"/>
                <w:sz w:val="14"/>
              </w:rPr>
              <w:t>Pages:</w:t>
            </w:r>
            <w:r w:rsidRPr="00CE4C4B">
              <w:rPr>
                <w:rFonts w:ascii="Book Antiqua" w:hAnsi="Book Antiqua"/>
                <w:b/>
                <w:spacing w:val="15"/>
                <w:sz w:val="14"/>
              </w:rPr>
              <w:t xml:space="preserve"> </w:t>
            </w:r>
            <w:r w:rsidR="001C4BE3">
              <w:rPr>
                <w:rFonts w:ascii="Book Antiqua" w:hAnsi="Book Antiqua"/>
                <w:b/>
                <w:w w:val="90"/>
                <w:sz w:val="14"/>
              </w:rPr>
              <w:t>00-00</w:t>
            </w:r>
          </w:p>
        </w:tc>
        <w:tc>
          <w:tcPr>
            <w:tcW w:w="4388" w:type="dxa"/>
          </w:tcPr>
          <w:p w14:paraId="7F841AE4" w14:textId="11BD553D" w:rsidR="009B42CC" w:rsidRPr="00CE4C4B" w:rsidRDefault="00212C9D" w:rsidP="000C7199">
            <w:pPr>
              <w:pStyle w:val="TableParagraph"/>
              <w:spacing w:before="0"/>
              <w:ind w:left="0"/>
              <w:jc w:val="right"/>
              <w:rPr>
                <w:rFonts w:ascii="Book Antiqua" w:hAnsi="Book Antiqua"/>
                <w:b/>
                <w:sz w:val="14"/>
              </w:rPr>
            </w:pPr>
            <w:r w:rsidRPr="00CE4C4B">
              <w:rPr>
                <w:rFonts w:ascii="Book Antiqua" w:hAnsi="Book Antiqua"/>
                <w:b/>
                <w:w w:val="105"/>
                <w:sz w:val="14"/>
              </w:rPr>
              <w:t>Publisher:</w:t>
            </w:r>
            <w:r w:rsidRPr="00CE4C4B">
              <w:rPr>
                <w:rFonts w:ascii="Book Antiqua" w:hAnsi="Book Antiqua"/>
                <w:b/>
                <w:spacing w:val="1"/>
                <w:w w:val="105"/>
                <w:sz w:val="14"/>
              </w:rPr>
              <w:t xml:space="preserve"> </w:t>
            </w:r>
            <w:r w:rsidR="001C4BE3">
              <w:rPr>
                <w:rFonts w:ascii="Book Antiqua" w:hAnsi="Book Antiqua"/>
                <w:b/>
                <w:w w:val="105"/>
                <w:sz w:val="14"/>
              </w:rPr>
              <w:t>Ibrahimy Library</w:t>
            </w:r>
          </w:p>
        </w:tc>
      </w:tr>
      <w:tr w:rsidR="009B42CC" w:rsidRPr="00CE4C4B" w14:paraId="33D5328E" w14:textId="77777777" w:rsidTr="002F2BC8">
        <w:trPr>
          <w:trHeight w:val="229"/>
        </w:trPr>
        <w:tc>
          <w:tcPr>
            <w:tcW w:w="4501" w:type="dxa"/>
          </w:tcPr>
          <w:p w14:paraId="057D64AD" w14:textId="1843DD55" w:rsidR="009B42CC" w:rsidRPr="00CE4C4B" w:rsidRDefault="00212C9D">
            <w:pPr>
              <w:pStyle w:val="TableParagraph"/>
              <w:ind w:left="-6"/>
              <w:rPr>
                <w:rFonts w:ascii="Book Antiqua" w:hAnsi="Book Antiqua"/>
                <w:b/>
                <w:sz w:val="14"/>
              </w:rPr>
            </w:pPr>
            <w:r w:rsidRPr="00CE4C4B">
              <w:rPr>
                <w:rFonts w:ascii="Book Antiqua" w:hAnsi="Book Antiqua"/>
                <w:b/>
                <w:sz w:val="14"/>
              </w:rPr>
              <w:t>DOI:</w:t>
            </w:r>
            <w:r w:rsidRPr="00CE4C4B">
              <w:rPr>
                <w:rFonts w:ascii="Book Antiqua" w:hAnsi="Book Antiqua"/>
                <w:b/>
                <w:spacing w:val="39"/>
                <w:sz w:val="14"/>
              </w:rPr>
              <w:t xml:space="preserve"> </w:t>
            </w:r>
            <w:hyperlink w:history="1">
              <w:r w:rsidR="001C4BE3" w:rsidRPr="000959E3">
                <w:rPr>
                  <w:rStyle w:val="Hyperlink"/>
                  <w:rFonts w:ascii="Book Antiqua" w:hAnsi="Book Antiqua"/>
                  <w:b/>
                  <w:spacing w:val="-2"/>
                  <w:w w:val="90"/>
                  <w:sz w:val="14"/>
                </w:rPr>
                <w:t>https://doi.org /imjiss</w:t>
              </w:r>
            </w:hyperlink>
            <w:r w:rsidR="001C4BE3">
              <w:rPr>
                <w:rFonts w:ascii="Book Antiqua" w:hAnsi="Book Antiqua"/>
                <w:b/>
                <w:color w:val="0000FF"/>
                <w:spacing w:val="-2"/>
                <w:w w:val="90"/>
                <w:sz w:val="14"/>
                <w:u w:val="single" w:color="0000FF"/>
              </w:rPr>
              <w:t>/</w:t>
            </w:r>
          </w:p>
        </w:tc>
        <w:tc>
          <w:tcPr>
            <w:tcW w:w="4388" w:type="dxa"/>
          </w:tcPr>
          <w:p w14:paraId="368BFF7D" w14:textId="1EC303C3" w:rsidR="009B42CC" w:rsidRPr="00CE4C4B" w:rsidRDefault="00212C9D" w:rsidP="000C7199">
            <w:pPr>
              <w:pStyle w:val="TableParagraph"/>
              <w:spacing w:before="0"/>
              <w:ind w:left="0"/>
              <w:jc w:val="right"/>
              <w:rPr>
                <w:rFonts w:ascii="Book Antiqua" w:hAnsi="Book Antiqua"/>
                <w:b/>
                <w:sz w:val="14"/>
              </w:rPr>
            </w:pPr>
            <w:r w:rsidRPr="00CE4C4B">
              <w:rPr>
                <w:rFonts w:ascii="Book Antiqua" w:hAnsi="Book Antiqua"/>
                <w:b/>
                <w:w w:val="95"/>
                <w:sz w:val="14"/>
              </w:rPr>
              <w:t>P-</w:t>
            </w:r>
            <w:r w:rsidRPr="00CE4C4B">
              <w:rPr>
                <w:rFonts w:ascii="Book Antiqua" w:hAnsi="Book Antiqua"/>
                <w:b/>
                <w:sz w:val="14"/>
              </w:rPr>
              <w:t>ISSN:</w:t>
            </w:r>
            <w:r w:rsidRPr="00CE4C4B">
              <w:rPr>
                <w:rFonts w:ascii="Book Antiqua" w:hAnsi="Book Antiqua"/>
                <w:b/>
                <w:spacing w:val="-5"/>
                <w:sz w:val="14"/>
              </w:rPr>
              <w:t xml:space="preserve"> </w:t>
            </w:r>
            <w:r w:rsidR="001C4BE3">
              <w:rPr>
                <w:rFonts w:ascii="Book Antiqua" w:hAnsi="Book Antiqua"/>
                <w:b/>
                <w:w w:val="95"/>
                <w:sz w:val="14"/>
              </w:rPr>
              <w:t>0000</w:t>
            </w:r>
            <w:r w:rsidRPr="00CE4C4B">
              <w:rPr>
                <w:rFonts w:ascii="Book Antiqua" w:hAnsi="Book Antiqua"/>
                <w:b/>
                <w:w w:val="95"/>
                <w:sz w:val="14"/>
              </w:rPr>
              <w:t>-</w:t>
            </w:r>
            <w:r w:rsidR="001C4BE3">
              <w:rPr>
                <w:rFonts w:ascii="Book Antiqua" w:hAnsi="Book Antiqua"/>
                <w:b/>
                <w:w w:val="95"/>
                <w:sz w:val="14"/>
              </w:rPr>
              <w:t>0000</w:t>
            </w:r>
            <w:r w:rsidRPr="00CE4C4B">
              <w:rPr>
                <w:rFonts w:ascii="Book Antiqua" w:hAnsi="Book Antiqua"/>
                <w:b/>
                <w:spacing w:val="-3"/>
                <w:w w:val="95"/>
                <w:sz w:val="14"/>
              </w:rPr>
              <w:t xml:space="preserve"> </w:t>
            </w:r>
            <w:r w:rsidRPr="00CE4C4B">
              <w:rPr>
                <w:rFonts w:ascii="Book Antiqua" w:hAnsi="Book Antiqua"/>
                <w:b/>
                <w:w w:val="95"/>
                <w:sz w:val="14"/>
              </w:rPr>
              <w:t>/</w:t>
            </w:r>
            <w:r w:rsidRPr="00CE4C4B">
              <w:rPr>
                <w:rFonts w:ascii="Book Antiqua" w:hAnsi="Book Antiqua"/>
                <w:b/>
                <w:spacing w:val="-4"/>
                <w:w w:val="95"/>
                <w:sz w:val="14"/>
              </w:rPr>
              <w:t xml:space="preserve"> </w:t>
            </w:r>
            <w:r w:rsidRPr="00CE4C4B">
              <w:rPr>
                <w:rFonts w:ascii="Book Antiqua" w:hAnsi="Book Antiqua"/>
                <w:b/>
                <w:w w:val="95"/>
                <w:sz w:val="14"/>
              </w:rPr>
              <w:t>E-</w:t>
            </w:r>
            <w:r w:rsidRPr="00CE4C4B">
              <w:rPr>
                <w:rFonts w:ascii="Book Antiqua" w:hAnsi="Book Antiqua"/>
                <w:b/>
                <w:sz w:val="14"/>
              </w:rPr>
              <w:t>ISSN:</w:t>
            </w:r>
            <w:r w:rsidRPr="00CE4C4B">
              <w:rPr>
                <w:rFonts w:ascii="Book Antiqua" w:hAnsi="Book Antiqua"/>
                <w:b/>
                <w:spacing w:val="-5"/>
                <w:sz w:val="14"/>
              </w:rPr>
              <w:t xml:space="preserve"> </w:t>
            </w:r>
            <w:r w:rsidR="001C4BE3">
              <w:rPr>
                <w:rFonts w:ascii="Book Antiqua" w:hAnsi="Book Antiqua"/>
                <w:b/>
                <w:w w:val="95"/>
                <w:sz w:val="14"/>
              </w:rPr>
              <w:t>0000</w:t>
            </w:r>
            <w:r w:rsidRPr="00CE4C4B">
              <w:rPr>
                <w:rFonts w:ascii="Book Antiqua" w:hAnsi="Book Antiqua"/>
                <w:b/>
                <w:w w:val="95"/>
                <w:sz w:val="14"/>
              </w:rPr>
              <w:t>-</w:t>
            </w:r>
            <w:r w:rsidR="001C4BE3">
              <w:rPr>
                <w:rFonts w:ascii="Book Antiqua" w:hAnsi="Book Antiqua"/>
                <w:b/>
                <w:spacing w:val="-4"/>
                <w:w w:val="95"/>
                <w:sz w:val="14"/>
              </w:rPr>
              <w:t>0000</w:t>
            </w:r>
          </w:p>
        </w:tc>
      </w:tr>
    </w:tbl>
    <w:p w14:paraId="15014AC1" w14:textId="6E4DF7CF" w:rsidR="009B42CC" w:rsidRPr="006C0B56" w:rsidRDefault="001C4BE3" w:rsidP="007F1455">
      <w:pPr>
        <w:pStyle w:val="Title"/>
        <w:spacing w:before="240" w:line="247" w:lineRule="auto"/>
        <w:ind w:left="0" w:right="0"/>
        <w:rPr>
          <w:rFonts w:ascii="Book Antiqua" w:hAnsi="Book Antiqua"/>
        </w:rPr>
      </w:pPr>
      <w:r w:rsidRPr="001C4BE3">
        <w:rPr>
          <w:rFonts w:ascii="Book Antiqua" w:eastAsia="Times New Roman" w:hAnsi="Book Antiqua" w:cs="Times New Roman"/>
          <w:b w:val="0"/>
          <w:bCs w:val="0"/>
          <w:lang w:val="id-ID"/>
        </w:rPr>
        <w:t xml:space="preserve"> </w:t>
      </w:r>
      <w:r w:rsidRPr="001C4BE3">
        <w:rPr>
          <w:rFonts w:ascii="Book Antiqua" w:hAnsi="Book Antiqua"/>
          <w:lang w:val="id-ID"/>
        </w:rPr>
        <w:t xml:space="preserve">Judul Harus Ringkas, Informatif, </w:t>
      </w:r>
      <w:r w:rsidR="00A75DE4">
        <w:rPr>
          <w:rFonts w:ascii="Book Antiqua" w:hAnsi="Book Antiqua"/>
        </w:rPr>
        <w:t>d</w:t>
      </w:r>
      <w:r w:rsidRPr="001C4BE3">
        <w:rPr>
          <w:rFonts w:ascii="Book Antiqua" w:hAnsi="Book Antiqua"/>
          <w:lang w:val="id-ID"/>
        </w:rPr>
        <w:t xml:space="preserve">an Jelas, </w:t>
      </w:r>
      <w:r w:rsidR="00A75DE4">
        <w:rPr>
          <w:rFonts w:ascii="Book Antiqua" w:hAnsi="Book Antiqua"/>
        </w:rPr>
        <w:t>s</w:t>
      </w:r>
      <w:r w:rsidRPr="001C4BE3">
        <w:rPr>
          <w:rFonts w:ascii="Book Antiqua" w:hAnsi="Book Antiqua"/>
          <w:lang w:val="id-ID"/>
        </w:rPr>
        <w:t>erta Dapat Mencantumkan Subjudul Apabila Diperlukan</w:t>
      </w:r>
    </w:p>
    <w:p w14:paraId="0FCFD41F" w14:textId="08834626" w:rsidR="001C4BE3" w:rsidRDefault="006C0B56" w:rsidP="007F1455">
      <w:pPr>
        <w:spacing w:before="120" w:line="244" w:lineRule="auto"/>
        <w:jc w:val="center"/>
        <w:rPr>
          <w:rFonts w:ascii="Book Antiqua" w:hAnsi="Book Antiqua"/>
          <w:b/>
          <w:position w:val="5"/>
          <w:sz w:val="14"/>
        </w:rPr>
      </w:pPr>
      <w:r>
        <w:rPr>
          <w:rFonts w:ascii="Book Antiqua" w:hAnsi="Book Antiqua"/>
          <w:b/>
        </w:rPr>
        <w:t>Nama Penulis</w:t>
      </w:r>
      <w:r w:rsidR="00212C9D" w:rsidRPr="00CE4C4B">
        <w:rPr>
          <w:rFonts w:ascii="Book Antiqua" w:hAnsi="Book Antiqua"/>
          <w:b/>
          <w:position w:val="5"/>
          <w:sz w:val="14"/>
        </w:rPr>
        <w:t>1</w:t>
      </w:r>
      <w:r w:rsidR="00212C9D" w:rsidRPr="00CE4C4B">
        <w:rPr>
          <w:rFonts w:ascii="Book Antiqua" w:hAnsi="Book Antiqua"/>
          <w:b/>
        </w:rPr>
        <w:t xml:space="preserve">; </w:t>
      </w:r>
      <w:r w:rsidR="001C4BE3">
        <w:rPr>
          <w:rFonts w:ascii="Book Antiqua" w:hAnsi="Book Antiqua"/>
          <w:b/>
        </w:rPr>
        <w:t>Penulis</w:t>
      </w:r>
      <w:r w:rsidR="00212C9D" w:rsidRPr="00CE4C4B">
        <w:rPr>
          <w:rFonts w:ascii="Book Antiqua" w:hAnsi="Book Antiqua"/>
          <w:b/>
          <w:position w:val="5"/>
          <w:sz w:val="14"/>
        </w:rPr>
        <w:t>2</w:t>
      </w:r>
      <w:r w:rsidR="00212C9D" w:rsidRPr="00CE4C4B">
        <w:rPr>
          <w:rFonts w:ascii="Book Antiqua" w:hAnsi="Book Antiqua"/>
          <w:b/>
        </w:rPr>
        <w:t xml:space="preserve">; </w:t>
      </w:r>
      <w:r w:rsidR="001C4BE3">
        <w:rPr>
          <w:rFonts w:ascii="Book Antiqua" w:hAnsi="Book Antiqua"/>
          <w:b/>
        </w:rPr>
        <w:t>Penulis</w:t>
      </w:r>
      <w:r w:rsidR="00212C9D" w:rsidRPr="00CE4C4B">
        <w:rPr>
          <w:rFonts w:ascii="Book Antiqua" w:hAnsi="Book Antiqua"/>
          <w:b/>
          <w:position w:val="5"/>
          <w:sz w:val="14"/>
        </w:rPr>
        <w:t>3</w:t>
      </w:r>
    </w:p>
    <w:p w14:paraId="6D9D876E" w14:textId="3395A121" w:rsidR="009B42CC" w:rsidRPr="001C4BE3" w:rsidRDefault="00212C9D" w:rsidP="007F1455">
      <w:pPr>
        <w:spacing w:line="244" w:lineRule="auto"/>
        <w:jc w:val="center"/>
        <w:rPr>
          <w:rFonts w:ascii="Book Antiqua" w:hAnsi="Book Antiqua"/>
          <w:b/>
          <w:position w:val="5"/>
          <w:sz w:val="14"/>
        </w:rPr>
      </w:pPr>
      <w:r w:rsidRPr="00CE4C4B">
        <w:rPr>
          <w:rFonts w:ascii="Book Antiqua" w:hAnsi="Book Antiqua"/>
          <w:i/>
          <w:position w:val="5"/>
          <w:sz w:val="13"/>
        </w:rPr>
        <w:t>1</w:t>
      </w:r>
      <w:r w:rsidR="000A07C4">
        <w:rPr>
          <w:rFonts w:ascii="Book Antiqua" w:hAnsi="Book Antiqua"/>
          <w:i/>
          <w:position w:val="5"/>
          <w:sz w:val="13"/>
        </w:rPr>
        <w:t>,2,3</w:t>
      </w:r>
      <w:r w:rsidR="001C4BE3">
        <w:rPr>
          <w:rFonts w:ascii="Book Antiqua" w:hAnsi="Book Antiqua"/>
          <w:i/>
          <w:sz w:val="20"/>
        </w:rPr>
        <w:t>Program Studi Ekonomi Syari’ah, Universitas Ibrahimy, Situbond</w:t>
      </w:r>
      <w:r w:rsidR="00F83EB3">
        <w:rPr>
          <w:rFonts w:ascii="Book Antiqua" w:hAnsi="Book Antiqua"/>
          <w:i/>
          <w:sz w:val="20"/>
        </w:rPr>
        <w:t>o</w:t>
      </w:r>
    </w:p>
    <w:p w14:paraId="4F618570" w14:textId="5D49D493" w:rsidR="009B42CC" w:rsidRPr="00CE4C4B" w:rsidRDefault="00212C9D" w:rsidP="007F1455">
      <w:pPr>
        <w:jc w:val="center"/>
        <w:rPr>
          <w:rFonts w:ascii="Book Antiqua" w:hAnsi="Book Antiqua"/>
          <w:i/>
          <w:sz w:val="20"/>
        </w:rPr>
      </w:pPr>
      <w:r w:rsidRPr="00CE4C4B">
        <w:rPr>
          <w:rFonts w:ascii="Book Antiqua" w:hAnsi="Book Antiqua"/>
          <w:i/>
          <w:spacing w:val="-4"/>
          <w:position w:val="5"/>
          <w:sz w:val="13"/>
        </w:rPr>
        <w:t>1</w:t>
      </w:r>
      <w:r w:rsidRPr="00CE4C4B">
        <w:rPr>
          <w:rFonts w:ascii="Book Antiqua" w:hAnsi="Book Antiqua"/>
          <w:i/>
          <w:spacing w:val="-4"/>
          <w:sz w:val="20"/>
        </w:rPr>
        <w:t>Email</w:t>
      </w:r>
      <w:r w:rsidR="001C4BE3">
        <w:rPr>
          <w:rFonts w:ascii="Book Antiqua" w:hAnsi="Book Antiqua"/>
          <w:i/>
          <w:spacing w:val="-4"/>
          <w:sz w:val="20"/>
        </w:rPr>
        <w:t xml:space="preserve"> korespondensi</w:t>
      </w:r>
      <w:r w:rsidRPr="00CE4C4B">
        <w:rPr>
          <w:rFonts w:ascii="Book Antiqua" w:hAnsi="Book Antiqua"/>
          <w:i/>
          <w:spacing w:val="-4"/>
          <w:sz w:val="20"/>
        </w:rPr>
        <w:t>:</w:t>
      </w:r>
      <w:r w:rsidRPr="00CE4C4B">
        <w:rPr>
          <w:rFonts w:ascii="Book Antiqua" w:hAnsi="Book Antiqua"/>
          <w:i/>
          <w:spacing w:val="7"/>
          <w:sz w:val="20"/>
        </w:rPr>
        <w:t xml:space="preserve"> </w:t>
      </w:r>
      <w:r w:rsidR="006C0B56">
        <w:rPr>
          <w:rFonts w:ascii="Book Antiqua" w:hAnsi="Book Antiqua"/>
          <w:i/>
          <w:spacing w:val="7"/>
          <w:sz w:val="20"/>
        </w:rPr>
        <w:t>emailpenulis</w:t>
      </w:r>
      <w:r w:rsidR="001C4BE3">
        <w:rPr>
          <w:rFonts w:ascii="Book Antiqua" w:hAnsi="Book Antiqua"/>
          <w:i/>
          <w:spacing w:val="7"/>
          <w:sz w:val="20"/>
        </w:rPr>
        <w:t>@gmail.com</w:t>
      </w:r>
    </w:p>
    <w:p w14:paraId="6B490AE7" w14:textId="77777777" w:rsidR="009B42CC" w:rsidRPr="00CE4C4B" w:rsidRDefault="009B42CC">
      <w:pPr>
        <w:pStyle w:val="BodyText"/>
        <w:spacing w:before="124"/>
        <w:jc w:val="left"/>
        <w:rPr>
          <w:rFonts w:ascii="Book Antiqua" w:hAnsi="Book Antiqua"/>
          <w:i/>
          <w:sz w:val="20"/>
        </w:rPr>
      </w:pPr>
    </w:p>
    <w:tbl>
      <w:tblPr>
        <w:tblStyle w:val="Style2"/>
        <w:tblW w:w="5000" w:type="pct"/>
        <w:tblBorders>
          <w:insideH w:val="single" w:sz="4" w:space="0" w:color="auto"/>
        </w:tblBorders>
        <w:tblLook w:val="01E0" w:firstRow="1" w:lastRow="1" w:firstColumn="1" w:lastColumn="1" w:noHBand="0" w:noVBand="0"/>
      </w:tblPr>
      <w:tblGrid>
        <w:gridCol w:w="2357"/>
        <w:gridCol w:w="472"/>
        <w:gridCol w:w="6433"/>
      </w:tblGrid>
      <w:tr w:rsidR="009B42CC" w:rsidRPr="00CE4C4B" w14:paraId="5DD49FB1" w14:textId="77777777" w:rsidTr="007F1455">
        <w:trPr>
          <w:trHeight w:val="362"/>
        </w:trPr>
        <w:tc>
          <w:tcPr>
            <w:tcW w:w="1272" w:type="pct"/>
          </w:tcPr>
          <w:p w14:paraId="6C342B5D" w14:textId="5FF9E5DA" w:rsidR="009B42CC" w:rsidRPr="00CE4C4B" w:rsidRDefault="00683CA7" w:rsidP="007F1455">
            <w:pPr>
              <w:pStyle w:val="TableParagraph"/>
              <w:spacing w:before="60"/>
              <w:ind w:left="57"/>
              <w:rPr>
                <w:rFonts w:ascii="Book Antiqua" w:hAnsi="Book Antiqua"/>
                <w:b/>
                <w:sz w:val="20"/>
              </w:rPr>
            </w:pPr>
            <w:r>
              <w:rPr>
                <w:rFonts w:ascii="Book Antiqua" w:hAnsi="Book Antiqua"/>
                <w:b/>
                <w:sz w:val="20"/>
              </w:rPr>
              <w:t>Informasi Artikel</w:t>
            </w:r>
          </w:p>
        </w:tc>
        <w:tc>
          <w:tcPr>
            <w:tcW w:w="255" w:type="pct"/>
            <w:vMerge w:val="restart"/>
          </w:tcPr>
          <w:p w14:paraId="28707AE9" w14:textId="77777777" w:rsidR="009B42CC" w:rsidRPr="00CE4C4B" w:rsidRDefault="009B42CC">
            <w:pPr>
              <w:pStyle w:val="TableParagraph"/>
              <w:spacing w:before="0"/>
              <w:ind w:left="0"/>
              <w:rPr>
                <w:rFonts w:ascii="Book Antiqua" w:hAnsi="Book Antiqua"/>
                <w:sz w:val="18"/>
              </w:rPr>
            </w:pPr>
          </w:p>
        </w:tc>
        <w:tc>
          <w:tcPr>
            <w:tcW w:w="3473" w:type="pct"/>
          </w:tcPr>
          <w:p w14:paraId="7E27F450" w14:textId="1656FBF9" w:rsidR="009B42CC" w:rsidRPr="00CE4C4B" w:rsidRDefault="00212C9D" w:rsidP="007F1455">
            <w:pPr>
              <w:pStyle w:val="TableParagraph"/>
              <w:spacing w:before="60"/>
              <w:ind w:left="0"/>
              <w:rPr>
                <w:rFonts w:ascii="Book Antiqua" w:hAnsi="Book Antiqua"/>
                <w:b/>
                <w:sz w:val="20"/>
              </w:rPr>
            </w:pPr>
            <w:r w:rsidRPr="00CE4C4B">
              <w:rPr>
                <w:rFonts w:ascii="Book Antiqua" w:hAnsi="Book Antiqua"/>
                <w:b/>
                <w:spacing w:val="-2"/>
                <w:sz w:val="20"/>
              </w:rPr>
              <w:t>Abst</w:t>
            </w:r>
            <w:r w:rsidR="001C4BE3">
              <w:rPr>
                <w:rFonts w:ascii="Book Antiqua" w:hAnsi="Book Antiqua"/>
                <w:b/>
                <w:spacing w:val="-2"/>
                <w:sz w:val="20"/>
              </w:rPr>
              <w:t>rak</w:t>
            </w:r>
          </w:p>
        </w:tc>
      </w:tr>
      <w:tr w:rsidR="009B42CC" w:rsidRPr="00CE4C4B" w14:paraId="7E0894C6" w14:textId="77777777" w:rsidTr="007F1455">
        <w:trPr>
          <w:trHeight w:val="1898"/>
        </w:trPr>
        <w:tc>
          <w:tcPr>
            <w:tcW w:w="1272" w:type="pct"/>
          </w:tcPr>
          <w:p w14:paraId="40FF223E" w14:textId="14202516" w:rsidR="009B42CC" w:rsidRPr="00CE4C4B" w:rsidRDefault="00683CA7" w:rsidP="007F1455">
            <w:pPr>
              <w:pStyle w:val="TableParagraph"/>
              <w:spacing w:before="120"/>
              <w:ind w:left="57"/>
              <w:rPr>
                <w:rFonts w:ascii="Book Antiqua" w:hAnsi="Book Antiqua"/>
                <w:sz w:val="16"/>
              </w:rPr>
            </w:pPr>
            <w:r>
              <w:rPr>
                <w:rFonts w:ascii="Book Antiqua" w:hAnsi="Book Antiqua"/>
                <w:b/>
                <w:sz w:val="16"/>
              </w:rPr>
              <w:t>Naskah diterima</w:t>
            </w:r>
            <w:r w:rsidR="00212C9D" w:rsidRPr="00CE4C4B">
              <w:rPr>
                <w:rFonts w:ascii="Book Antiqua" w:hAnsi="Book Antiqua"/>
                <w:b/>
                <w:sz w:val="16"/>
              </w:rPr>
              <w:t>:</w:t>
            </w:r>
            <w:r w:rsidR="00212C9D" w:rsidRPr="00CE4C4B">
              <w:rPr>
                <w:rFonts w:ascii="Book Antiqua" w:hAnsi="Book Antiqua"/>
                <w:b/>
                <w:spacing w:val="2"/>
                <w:sz w:val="16"/>
              </w:rPr>
              <w:t xml:space="preserve"> </w:t>
            </w:r>
            <w:r w:rsidR="001C4BE3">
              <w:rPr>
                <w:rFonts w:ascii="Book Antiqua" w:hAnsi="Book Antiqua"/>
                <w:sz w:val="16"/>
              </w:rPr>
              <w:t>…</w:t>
            </w:r>
          </w:p>
          <w:p w14:paraId="16D16F4E" w14:textId="524E6924" w:rsidR="009B42CC" w:rsidRPr="00CE4C4B" w:rsidRDefault="00683CA7" w:rsidP="007F1455">
            <w:pPr>
              <w:pStyle w:val="TableParagraph"/>
              <w:spacing w:before="12"/>
              <w:ind w:left="57"/>
              <w:rPr>
                <w:rFonts w:ascii="Book Antiqua" w:hAnsi="Book Antiqua"/>
                <w:sz w:val="16"/>
              </w:rPr>
            </w:pPr>
            <w:r>
              <w:rPr>
                <w:rFonts w:ascii="Book Antiqua" w:hAnsi="Book Antiqua"/>
                <w:b/>
                <w:sz w:val="16"/>
              </w:rPr>
              <w:t>Disetujui</w:t>
            </w:r>
            <w:r w:rsidR="00212C9D" w:rsidRPr="00CE4C4B">
              <w:rPr>
                <w:rFonts w:ascii="Book Antiqua" w:hAnsi="Book Antiqua"/>
                <w:b/>
                <w:sz w:val="16"/>
              </w:rPr>
              <w:t>:</w:t>
            </w:r>
            <w:r w:rsidR="00212C9D" w:rsidRPr="00CE4C4B">
              <w:rPr>
                <w:rFonts w:ascii="Book Antiqua" w:hAnsi="Book Antiqua"/>
                <w:b/>
                <w:spacing w:val="9"/>
                <w:sz w:val="16"/>
              </w:rPr>
              <w:t xml:space="preserve"> </w:t>
            </w:r>
            <w:r w:rsidR="001C4BE3">
              <w:rPr>
                <w:rFonts w:ascii="Book Antiqua" w:hAnsi="Book Antiqua"/>
                <w:sz w:val="16"/>
              </w:rPr>
              <w:t>…</w:t>
            </w:r>
          </w:p>
          <w:p w14:paraId="7BA7C173" w14:textId="2A216718" w:rsidR="009B42CC" w:rsidRPr="00CE4C4B" w:rsidRDefault="00683CA7" w:rsidP="007F1455">
            <w:pPr>
              <w:pStyle w:val="TableParagraph"/>
              <w:spacing w:before="11"/>
              <w:ind w:left="57"/>
              <w:rPr>
                <w:rFonts w:ascii="Book Antiqua" w:hAnsi="Book Antiqua"/>
                <w:sz w:val="16"/>
              </w:rPr>
            </w:pPr>
            <w:r>
              <w:rPr>
                <w:rFonts w:ascii="Book Antiqua" w:hAnsi="Book Antiqua"/>
                <w:b/>
                <w:sz w:val="16"/>
              </w:rPr>
              <w:t>Diterbitkan</w:t>
            </w:r>
            <w:r w:rsidR="00212C9D" w:rsidRPr="00CE4C4B">
              <w:rPr>
                <w:rFonts w:ascii="Book Antiqua" w:hAnsi="Book Antiqua"/>
                <w:b/>
                <w:sz w:val="16"/>
              </w:rPr>
              <w:t>:</w:t>
            </w:r>
            <w:r w:rsidR="00212C9D" w:rsidRPr="00CE4C4B">
              <w:rPr>
                <w:rFonts w:ascii="Book Antiqua" w:hAnsi="Book Antiqua"/>
                <w:b/>
                <w:spacing w:val="9"/>
                <w:sz w:val="16"/>
              </w:rPr>
              <w:t xml:space="preserve"> </w:t>
            </w:r>
            <w:r w:rsidR="001C4BE3">
              <w:rPr>
                <w:rFonts w:ascii="Book Antiqua" w:hAnsi="Book Antiqua"/>
                <w:sz w:val="16"/>
              </w:rPr>
              <w:t>…</w:t>
            </w:r>
          </w:p>
          <w:p w14:paraId="6DB548DE" w14:textId="3C904E32" w:rsidR="009B42CC" w:rsidRPr="00CE4C4B" w:rsidRDefault="009B42CC">
            <w:pPr>
              <w:pStyle w:val="TableParagraph"/>
              <w:spacing w:before="10"/>
              <w:rPr>
                <w:rFonts w:ascii="Book Antiqua" w:hAnsi="Book Antiqua"/>
                <w:sz w:val="16"/>
              </w:rPr>
            </w:pPr>
          </w:p>
        </w:tc>
        <w:tc>
          <w:tcPr>
            <w:tcW w:w="255" w:type="pct"/>
            <w:vMerge/>
          </w:tcPr>
          <w:p w14:paraId="5EB962A9" w14:textId="77777777" w:rsidR="009B42CC" w:rsidRPr="00CE4C4B" w:rsidRDefault="009B42CC">
            <w:pPr>
              <w:rPr>
                <w:rFonts w:ascii="Book Antiqua" w:hAnsi="Book Antiqua"/>
                <w:sz w:val="2"/>
                <w:szCs w:val="2"/>
              </w:rPr>
            </w:pPr>
          </w:p>
        </w:tc>
        <w:tc>
          <w:tcPr>
            <w:tcW w:w="3473" w:type="pct"/>
            <w:vMerge w:val="restart"/>
          </w:tcPr>
          <w:p w14:paraId="090ACA89" w14:textId="7EC7C14C" w:rsidR="001D429A" w:rsidRPr="001D429A" w:rsidRDefault="006C0B56" w:rsidP="001D429A">
            <w:pPr>
              <w:pStyle w:val="TableParagraph"/>
              <w:spacing w:before="120" w:after="120" w:line="247" w:lineRule="auto"/>
              <w:ind w:left="0"/>
              <w:jc w:val="both"/>
              <w:rPr>
                <w:rFonts w:ascii="Book Antiqua" w:hAnsi="Book Antiqua"/>
                <w:i/>
                <w:sz w:val="20"/>
              </w:rPr>
            </w:pPr>
            <w:r w:rsidRPr="006C0B56">
              <w:rPr>
                <w:rFonts w:ascii="Book Antiqua" w:hAnsi="Book Antiqua"/>
                <w:i/>
                <w:spacing w:val="-6"/>
                <w:sz w:val="20"/>
              </w:rPr>
              <w:t>Abstrak harus memberikan gambaran yang jelas dan relevan mengenai isi naskah sehingga pembaca dapat memahami ruang lingkup serta kontribusi penelitian. Abstrak harus terdiri atas 150–200 kata dan ditulis secara logis serta ringkas, tanpa menggunakan subjudul. Penulis sangat dianjurkan untuk mengikuti struktur berikut: pertama, mengemukakan isu atau topik penelitian dengan menekankan pentingnya penelitian tersebut serta kesenjangan (research gap) yang ingin diatasi; kedua, menyatakan tujuan penelitian atau hipotesis yang dirumuskan; ketiga, menjelaskan secara singkat metode penelitian yang digunakan; keempat, merangkum hasil atau temuan utama penelitian; dan terakhir, menyoroti poin-poin penting dari pembahasan yang mengarah pada kesimpulan atau interpretasi utama. Abstrak harus merepresentasikan isi artikel secara objektif, tidak memuat klaim yang tidak didukung oleh isi naskah, serta tidak melebih-lebihkan kesimpulan penelitian. Ketentuan format: abstrak harus ditulis menggunakan huruf miring (italic), dengan spasi tunggal, ukuran huruf 10,5 pt, dan jenis huruf Book Antiqua. Kata kunci harus dicantumkan tepat setelah abstrak. Penulis diwajibkan menyertakan 3–5 kata kunci yang bersifat spesifik, berasal dari ruang lingkup artikel, serta diterjemahkan ke dalam variabel penelitian atau fokus tematik yang konkret (lihat contoh). Hindari penggunaan singkatan, kata-kata yang terlalu umum, maupun istilah dalam bentuk jamak (misalnya "dan", "dari"). Setiap kata kunci harus dipisahkan dengan tanda titik koma (";"). Judul, abstrak, dan informasi penulis harus seluruhnya ditempatkan pada halaman pertama naskah</w:t>
            </w:r>
            <w:r w:rsidR="00212C9D" w:rsidRPr="00CE4C4B">
              <w:rPr>
                <w:rFonts w:ascii="Book Antiqua" w:hAnsi="Book Antiqua"/>
                <w:i/>
                <w:sz w:val="20"/>
              </w:rPr>
              <w:t>.</w:t>
            </w:r>
            <w:r w:rsidR="001D429A">
              <w:tab/>
            </w:r>
          </w:p>
        </w:tc>
      </w:tr>
      <w:tr w:rsidR="009B42CC" w:rsidRPr="00CE4C4B" w14:paraId="2D486154" w14:textId="77777777" w:rsidTr="007F1455">
        <w:trPr>
          <w:trHeight w:val="361"/>
        </w:trPr>
        <w:tc>
          <w:tcPr>
            <w:tcW w:w="1272" w:type="pct"/>
          </w:tcPr>
          <w:p w14:paraId="2A407A2D" w14:textId="2A318F33" w:rsidR="009B42CC" w:rsidRPr="00CE4C4B" w:rsidRDefault="001C4BE3" w:rsidP="007F1455">
            <w:pPr>
              <w:pStyle w:val="TableParagraph"/>
              <w:spacing w:before="59"/>
              <w:ind w:left="57"/>
              <w:rPr>
                <w:rFonts w:ascii="Book Antiqua" w:hAnsi="Book Antiqua"/>
                <w:b/>
                <w:sz w:val="20"/>
              </w:rPr>
            </w:pPr>
            <w:r>
              <w:rPr>
                <w:rFonts w:ascii="Book Antiqua" w:hAnsi="Book Antiqua"/>
                <w:b/>
                <w:spacing w:val="-2"/>
                <w:sz w:val="20"/>
              </w:rPr>
              <w:t>Kata Kunci</w:t>
            </w:r>
          </w:p>
        </w:tc>
        <w:tc>
          <w:tcPr>
            <w:tcW w:w="255" w:type="pct"/>
            <w:vMerge/>
          </w:tcPr>
          <w:p w14:paraId="069BC8C6" w14:textId="77777777" w:rsidR="009B42CC" w:rsidRPr="00CE4C4B" w:rsidRDefault="009B42CC">
            <w:pPr>
              <w:rPr>
                <w:rFonts w:ascii="Book Antiqua" w:hAnsi="Book Antiqua"/>
                <w:sz w:val="2"/>
                <w:szCs w:val="2"/>
              </w:rPr>
            </w:pPr>
          </w:p>
        </w:tc>
        <w:tc>
          <w:tcPr>
            <w:tcW w:w="3473" w:type="pct"/>
            <w:vMerge/>
          </w:tcPr>
          <w:p w14:paraId="2171FECA" w14:textId="77777777" w:rsidR="009B42CC" w:rsidRPr="00CE4C4B" w:rsidRDefault="009B42CC">
            <w:pPr>
              <w:rPr>
                <w:rFonts w:ascii="Book Antiqua" w:hAnsi="Book Antiqua"/>
                <w:sz w:val="2"/>
                <w:szCs w:val="2"/>
              </w:rPr>
            </w:pPr>
          </w:p>
        </w:tc>
      </w:tr>
      <w:tr w:rsidR="009B42CC" w:rsidRPr="00CE4C4B" w14:paraId="04AFEFA5" w14:textId="77777777" w:rsidTr="007F1455">
        <w:trPr>
          <w:trHeight w:val="2904"/>
        </w:trPr>
        <w:tc>
          <w:tcPr>
            <w:tcW w:w="1272" w:type="pct"/>
          </w:tcPr>
          <w:p w14:paraId="12A09951" w14:textId="08551A71" w:rsidR="009B42CC" w:rsidRPr="00CE4C4B" w:rsidRDefault="0065347B" w:rsidP="007F1455">
            <w:pPr>
              <w:pStyle w:val="TableParagraph"/>
              <w:spacing w:before="120" w:line="254" w:lineRule="auto"/>
              <w:ind w:left="57"/>
              <w:rPr>
                <w:rFonts w:ascii="Book Antiqua" w:hAnsi="Book Antiqua"/>
                <w:sz w:val="16"/>
              </w:rPr>
            </w:pPr>
            <w:r w:rsidRPr="0065347B">
              <w:rPr>
                <w:rFonts w:ascii="Book Antiqua" w:hAnsi="Book Antiqua"/>
                <w:i/>
                <w:iCs/>
                <w:w w:val="105"/>
                <w:sz w:val="16"/>
              </w:rPr>
              <w:t>Cyberbullying</w:t>
            </w:r>
            <w:r w:rsidRPr="0065347B">
              <w:rPr>
                <w:rFonts w:ascii="Book Antiqua" w:hAnsi="Book Antiqua"/>
                <w:w w:val="105"/>
                <w:sz w:val="16"/>
              </w:rPr>
              <w:t>, remaja, literasi digital, pola asuh orang tua, konseling sekolah</w:t>
            </w:r>
            <w:r w:rsidR="00212C9D" w:rsidRPr="00CE4C4B">
              <w:rPr>
                <w:rFonts w:ascii="Book Antiqua" w:hAnsi="Book Antiqua"/>
                <w:w w:val="105"/>
                <w:sz w:val="16"/>
              </w:rPr>
              <w:t>.</w:t>
            </w:r>
          </w:p>
        </w:tc>
        <w:tc>
          <w:tcPr>
            <w:tcW w:w="255" w:type="pct"/>
            <w:vMerge/>
          </w:tcPr>
          <w:p w14:paraId="3626732C" w14:textId="77777777" w:rsidR="009B42CC" w:rsidRPr="00CE4C4B" w:rsidRDefault="009B42CC">
            <w:pPr>
              <w:rPr>
                <w:rFonts w:ascii="Book Antiqua" w:hAnsi="Book Antiqua"/>
                <w:sz w:val="2"/>
                <w:szCs w:val="2"/>
              </w:rPr>
            </w:pPr>
          </w:p>
        </w:tc>
        <w:tc>
          <w:tcPr>
            <w:tcW w:w="3473" w:type="pct"/>
            <w:vMerge/>
          </w:tcPr>
          <w:p w14:paraId="7C1D220B" w14:textId="77777777" w:rsidR="009B42CC" w:rsidRPr="00CE4C4B" w:rsidRDefault="009B42CC">
            <w:pPr>
              <w:rPr>
                <w:rFonts w:ascii="Book Antiqua" w:hAnsi="Book Antiqua"/>
                <w:sz w:val="2"/>
                <w:szCs w:val="2"/>
              </w:rPr>
            </w:pPr>
          </w:p>
        </w:tc>
      </w:tr>
    </w:tbl>
    <w:p w14:paraId="6C8932ED" w14:textId="77777777" w:rsidR="009B42CC" w:rsidRPr="00CE4C4B" w:rsidRDefault="009B42CC">
      <w:pPr>
        <w:rPr>
          <w:rFonts w:ascii="Book Antiqua" w:hAnsi="Book Antiqua"/>
          <w:sz w:val="2"/>
          <w:szCs w:val="2"/>
        </w:rPr>
        <w:sectPr w:rsidR="009B42CC" w:rsidRPr="00CE4C4B" w:rsidSect="001D429A">
          <w:headerReference w:type="even" r:id="rId7"/>
          <w:headerReference w:type="default" r:id="rId8"/>
          <w:footerReference w:type="even" r:id="rId9"/>
          <w:footerReference w:type="default" r:id="rId10"/>
          <w:headerReference w:type="first" r:id="rId11"/>
          <w:footerReference w:type="first" r:id="rId12"/>
          <w:type w:val="continuous"/>
          <w:pgSz w:w="10320" w:h="14580"/>
          <w:pgMar w:top="560" w:right="566" w:bottom="1380" w:left="708" w:header="0" w:footer="1187" w:gutter="0"/>
          <w:pgNumType w:start="1"/>
          <w:cols w:space="720"/>
          <w:titlePg/>
          <w:docGrid w:linePitch="299"/>
        </w:sectPr>
      </w:pPr>
    </w:p>
    <w:p w14:paraId="79BD70EE" w14:textId="0DBD68A8" w:rsidR="009B42CC" w:rsidRPr="00CE4C4B" w:rsidRDefault="00A75DE4" w:rsidP="004E3E84">
      <w:pPr>
        <w:pStyle w:val="Heading1"/>
      </w:pPr>
      <w:r w:rsidRPr="004E3E84">
        <w:lastRenderedPageBreak/>
        <w:t>Pendahuluan</w:t>
      </w:r>
    </w:p>
    <w:p w14:paraId="6D6D8526" w14:textId="564720C4" w:rsidR="00A75DE4" w:rsidRPr="00A75DE4" w:rsidRDefault="00A75DE4" w:rsidP="00E81BEE">
      <w:pPr>
        <w:pStyle w:val="BodyText"/>
        <w:spacing w:before="120" w:line="319" w:lineRule="auto"/>
        <w:ind w:left="199" w:right="390" w:firstLine="720"/>
        <w:rPr>
          <w:rFonts w:ascii="Book Antiqua" w:hAnsi="Book Antiqua"/>
          <w:spacing w:val="-4"/>
          <w:w w:val="105"/>
        </w:rPr>
      </w:pPr>
      <w:r w:rsidRPr="00A75DE4">
        <w:rPr>
          <w:rFonts w:ascii="Book Antiqua" w:hAnsi="Book Antiqua"/>
          <w:spacing w:val="-4"/>
          <w:w w:val="105"/>
        </w:rPr>
        <w:t>Bagian Pendahuluan ditulis sekitar 750–1.000 kata atau maksimal 20% dari total naskah. Pendahuluan diawali dengan pemaparan fenomena, isu, atau permasalahan yang relevan dan penting, didukung oleh data, fakta, statistik, atau hasil penelitian yang kredibel. Uraian kemudian diarahkan pada permasalahan penelitian yang spesifik dengan menjelaskan signifikansi akademik dan praktisnya. Penulis tidak hanya menunjukkan adanya masalah, tetapi juga menjelaskan mengapa penjelasan atau temuan penelitian sebelumnya masih belum memadai dalam menjelaskan fenomena yang dikaji.</w:t>
      </w:r>
    </w:p>
    <w:p w14:paraId="34D1BF2C" w14:textId="1214BB6D" w:rsidR="00A75DE4" w:rsidRPr="00A75DE4" w:rsidRDefault="00A75DE4" w:rsidP="00F455F1">
      <w:pPr>
        <w:pStyle w:val="BodyText"/>
        <w:spacing w:before="120" w:line="319" w:lineRule="auto"/>
        <w:ind w:left="199" w:right="390" w:firstLine="720"/>
        <w:rPr>
          <w:rFonts w:ascii="Book Antiqua" w:hAnsi="Book Antiqua"/>
          <w:spacing w:val="-4"/>
          <w:w w:val="105"/>
        </w:rPr>
      </w:pPr>
      <w:r w:rsidRPr="00A75DE4">
        <w:rPr>
          <w:rFonts w:ascii="Book Antiqua" w:hAnsi="Book Antiqua"/>
          <w:spacing w:val="-4"/>
          <w:w w:val="105"/>
        </w:rPr>
        <w:t xml:space="preserve">Selanjutnya, penulis menyajikan telaah kritis terhadap penelitian terdahulu untuk menggambarkan perkembangan pengetahuan </w:t>
      </w:r>
      <w:r w:rsidRPr="0047479F">
        <w:rPr>
          <w:rFonts w:ascii="Book Antiqua" w:hAnsi="Book Antiqua"/>
          <w:i/>
          <w:iCs/>
          <w:spacing w:val="-4"/>
          <w:w w:val="105"/>
        </w:rPr>
        <w:t>(state of the art</w:t>
      </w:r>
      <w:r w:rsidRPr="00A75DE4">
        <w:rPr>
          <w:rFonts w:ascii="Book Antiqua" w:hAnsi="Book Antiqua"/>
          <w:spacing w:val="-4"/>
          <w:w w:val="105"/>
        </w:rPr>
        <w:t>), mengidentifikasi keterbatasan, inkonsistensi temuan, atau aspek yang masih belum banyak dikaji. Berdasarkan kajian tersebut, penulis menjelaskan secara jelas kesenjangan penelitian (</w:t>
      </w:r>
      <w:r w:rsidRPr="0047479F">
        <w:rPr>
          <w:rFonts w:ascii="Book Antiqua" w:hAnsi="Book Antiqua"/>
          <w:i/>
          <w:iCs/>
          <w:spacing w:val="-4"/>
          <w:w w:val="105"/>
        </w:rPr>
        <w:t>research gap</w:t>
      </w:r>
      <w:r w:rsidRPr="00A75DE4">
        <w:rPr>
          <w:rFonts w:ascii="Book Antiqua" w:hAnsi="Book Antiqua"/>
          <w:spacing w:val="-4"/>
          <w:w w:val="105"/>
        </w:rPr>
        <w:t>) serta kebaruan penelitian (</w:t>
      </w:r>
      <w:r w:rsidRPr="0047479F">
        <w:rPr>
          <w:rFonts w:ascii="Book Antiqua" w:hAnsi="Book Antiqua"/>
          <w:i/>
          <w:iCs/>
          <w:spacing w:val="-4"/>
          <w:w w:val="105"/>
        </w:rPr>
        <w:t>research novelty</w:t>
      </w:r>
      <w:r w:rsidRPr="00A75DE4">
        <w:rPr>
          <w:rFonts w:ascii="Book Antiqua" w:hAnsi="Book Antiqua"/>
          <w:spacing w:val="-4"/>
          <w:w w:val="105"/>
        </w:rPr>
        <w:t>)</w:t>
      </w:r>
      <w:r w:rsidR="0047479F">
        <w:rPr>
          <w:rFonts w:ascii="Book Antiqua" w:hAnsi="Book Antiqua"/>
          <w:spacing w:val="-4"/>
          <w:w w:val="105"/>
        </w:rPr>
        <w:t xml:space="preserve"> </w:t>
      </w:r>
      <w:r w:rsidRPr="00A75DE4">
        <w:rPr>
          <w:rFonts w:ascii="Book Antiqua" w:hAnsi="Book Antiqua"/>
          <w:spacing w:val="-4"/>
          <w:w w:val="105"/>
        </w:rPr>
        <w:t>yang ditawarkan, baik berupa perspektif, konsep, teori, metode, maupun temuan baru. Penulis juga perlu menjelaskan kontribusi penelitian terhadap pengembangan ilmu pengetahuan, metodologi, kebijakan, atau praktik.</w:t>
      </w:r>
    </w:p>
    <w:p w14:paraId="114E0312" w14:textId="77777777" w:rsidR="009B42CC" w:rsidRDefault="00A75DE4" w:rsidP="00172543">
      <w:pPr>
        <w:pStyle w:val="BodyText"/>
        <w:spacing w:before="120" w:line="319" w:lineRule="auto"/>
        <w:ind w:left="199" w:right="390" w:firstLine="720"/>
        <w:rPr>
          <w:rFonts w:ascii="Book Antiqua" w:hAnsi="Book Antiqua"/>
          <w:spacing w:val="-4"/>
          <w:w w:val="105"/>
        </w:rPr>
      </w:pPr>
      <w:r w:rsidRPr="00A75DE4">
        <w:rPr>
          <w:rFonts w:ascii="Book Antiqua" w:hAnsi="Book Antiqua"/>
          <w:spacing w:val="-4"/>
          <w:w w:val="105"/>
        </w:rPr>
        <w:t xml:space="preserve">Bagian Pendahuluan diakhiri dengan pernyataan tujuan penelitian yang dirumuskan secara logis berdasarkan permasalahan, kajian penelitian terdahulu, kesenjangan penelitian, dan kebaruan yang telah diuraikan. Pada penelitian kuantitatif, hipotesis dapat diintegrasikan ke dalam narasi apabila didukung oleh landasan teoretis dan empiris yang memadai. Seluruh unsur pendahuluan, termasuk kajian teori dan penelitian terdahulu, disajikan secara terpadu dalam bentuk narasi tanpa subjudul terpisah seperti </w:t>
      </w:r>
      <w:r w:rsidRPr="0047479F">
        <w:rPr>
          <w:rFonts w:ascii="Book Antiqua" w:hAnsi="Book Antiqua"/>
          <w:i/>
          <w:iCs/>
          <w:spacing w:val="-4"/>
          <w:w w:val="105"/>
        </w:rPr>
        <w:t>Literature Review</w:t>
      </w:r>
      <w:r w:rsidRPr="00A75DE4">
        <w:rPr>
          <w:rFonts w:ascii="Book Antiqua" w:hAnsi="Book Antiqua"/>
          <w:spacing w:val="-4"/>
          <w:w w:val="105"/>
        </w:rPr>
        <w:t>. Penulis dianjurkan menggunakan teori yang relevan serta sumber ilmiah yang kredibel dan mutakhir, terutama publikasi dalam lima hingga sepuluh tahun terakhir.</w:t>
      </w:r>
    </w:p>
    <w:p w14:paraId="05BA150B" w14:textId="0028FFA4" w:rsidR="009B42CC" w:rsidRPr="00CE4C4B" w:rsidRDefault="00212C9D" w:rsidP="0015096C">
      <w:pPr>
        <w:pStyle w:val="Heading1"/>
      </w:pPr>
      <w:r w:rsidRPr="00445F97">
        <w:t>Met</w:t>
      </w:r>
      <w:r w:rsidR="00AA1856" w:rsidRPr="00445F97">
        <w:t>ode</w:t>
      </w:r>
    </w:p>
    <w:p w14:paraId="15FA55FC" w14:textId="3FE3E2DC" w:rsidR="00AA1856" w:rsidRPr="00F455F1" w:rsidRDefault="00AA1856" w:rsidP="00F455F1">
      <w:pPr>
        <w:pStyle w:val="BodyText"/>
        <w:spacing w:before="120" w:line="319" w:lineRule="auto"/>
        <w:ind w:left="199" w:right="390" w:firstLine="720"/>
        <w:rPr>
          <w:rFonts w:ascii="Book Antiqua" w:hAnsi="Book Antiqua"/>
          <w:spacing w:val="-4"/>
          <w:w w:val="105"/>
        </w:rPr>
      </w:pPr>
      <w:r w:rsidRPr="00AA1856">
        <w:rPr>
          <w:rFonts w:ascii="Book Antiqua" w:hAnsi="Book Antiqua"/>
          <w:w w:val="105"/>
        </w:rPr>
        <w:t xml:space="preserve">Bagian Metode ditulis secara ringkas dengan panjang maksimal 10% dari total naskah. Bagian ini menjelaskan bagaimana penelitian dilaksanakan, bagaimana data diperoleh, serta bagaimana data dianalisis untuk menghasilkan temuan yang kredibel. Metode ditulis dalam bentuk narasi yang runtut tanpa menggunakan poin-poin atau </w:t>
      </w:r>
      <w:r w:rsidRPr="00F455F1">
        <w:rPr>
          <w:rFonts w:ascii="Book Antiqua" w:hAnsi="Book Antiqua"/>
          <w:spacing w:val="-4"/>
          <w:w w:val="105"/>
        </w:rPr>
        <w:t xml:space="preserve">subjudul, dengan informasi yang memadai agar </w:t>
      </w:r>
      <w:r w:rsidRPr="00F455F1">
        <w:rPr>
          <w:rFonts w:ascii="Book Antiqua" w:hAnsi="Book Antiqua"/>
          <w:spacing w:val="-4"/>
          <w:w w:val="105"/>
        </w:rPr>
        <w:lastRenderedPageBreak/>
        <w:t>penelitian dapat dipahami, dievaluasi, dan direplikasi. Pendekatan penelitian yang dipilih juga diharapkan selaras dengan tujuan penelitian serta mencerminkan karakter interdisipliner atau multidisipliner jurnal.</w:t>
      </w:r>
    </w:p>
    <w:p w14:paraId="23BFA65B" w14:textId="1D84AAB9" w:rsidR="009B42CC" w:rsidRPr="00CE4C4B" w:rsidRDefault="00AA1856" w:rsidP="00F455F1">
      <w:pPr>
        <w:pStyle w:val="BodyText"/>
        <w:spacing w:before="120" w:line="319" w:lineRule="auto"/>
        <w:ind w:left="199" w:right="390" w:firstLine="720"/>
        <w:rPr>
          <w:rFonts w:ascii="Book Antiqua" w:hAnsi="Book Antiqua"/>
        </w:rPr>
      </w:pPr>
      <w:r w:rsidRPr="00F455F1">
        <w:rPr>
          <w:rFonts w:ascii="Book Antiqua" w:hAnsi="Book Antiqua"/>
          <w:spacing w:val="-4"/>
          <w:w w:val="105"/>
        </w:rPr>
        <w:t>Penulis menjelaskan desain penelitian yang digunakan, baik kualitatif, kuantitatif, maupun metode campuran (mixed methods), disertai alasan singkat yang menunjukkan kesesuaiannya dengan tujuan, pertanyaan, atau hipotesis penelitian. Selanjutnya diuraikan subjek atau objek penelitian beserta konteksnya, prosedur pengumpulan data, sumber data, instrumen penelitian, tahapan pelaksanaan, serta langkah-langkah yang dilakukan untuk menjamin validitas, reliabilitas, atau keterpercayaan data. Proses analisis data dijelaskan secara sistematis sesuai dengan pendekatan penelitian yang digunakan. Pada penelitian kualitatif, penulis menjelaskan</w:t>
      </w:r>
      <w:r w:rsidRPr="00AA1856">
        <w:rPr>
          <w:rFonts w:ascii="Book Antiqua" w:hAnsi="Book Antiqua"/>
          <w:w w:val="105"/>
        </w:rPr>
        <w:t xml:space="preserve"> proses pengorganisasian, pengodean (</w:t>
      </w:r>
      <w:r w:rsidRPr="00AA1856">
        <w:rPr>
          <w:rFonts w:ascii="Book Antiqua" w:hAnsi="Book Antiqua"/>
          <w:i/>
          <w:iCs/>
          <w:w w:val="105"/>
        </w:rPr>
        <w:t>coding</w:t>
      </w:r>
      <w:r w:rsidRPr="00AA1856">
        <w:rPr>
          <w:rFonts w:ascii="Book Antiqua" w:hAnsi="Book Antiqua"/>
          <w:w w:val="105"/>
        </w:rPr>
        <w:t>), kategorisasi, interpretasi, dan validasi data. Pada penelitian kuantitatif, penulis menguraikan teknik analisis statistik, variabel yang dianalisis, serta perangkat lunak yang digunakan apabila relevan. Sementara itu, pada penelitian metode campuran, penulis menjelaskan proses analisis dan integrasi data kualitatif dan kuantitatif. Seluruh prosedur analisis harus disajikan secara jelas, logis, dan selaras dengan tujuan penelitian sehingga menjadi dasar yang kuat bagi penyajian hasil penelitian.</w:t>
      </w:r>
    </w:p>
    <w:p w14:paraId="0A5DA6A3" w14:textId="622329A9" w:rsidR="009B42CC" w:rsidRPr="00CE4C4B" w:rsidRDefault="00EE6225" w:rsidP="0015096C">
      <w:pPr>
        <w:pStyle w:val="Heading1"/>
      </w:pPr>
      <w:r>
        <w:t>Hasil dan Pembahasan</w:t>
      </w:r>
    </w:p>
    <w:p w14:paraId="1ABE7662" w14:textId="32702EE9" w:rsidR="009B42CC" w:rsidRPr="00CE4C4B" w:rsidRDefault="00EE6225" w:rsidP="00F455F1">
      <w:pPr>
        <w:pStyle w:val="BodyText"/>
        <w:spacing w:before="120" w:line="319" w:lineRule="auto"/>
        <w:ind w:left="199" w:right="390" w:firstLine="720"/>
        <w:rPr>
          <w:rFonts w:ascii="Book Antiqua" w:hAnsi="Book Antiqua"/>
        </w:rPr>
      </w:pPr>
      <w:r w:rsidRPr="00EE6225">
        <w:rPr>
          <w:rFonts w:ascii="Book Antiqua" w:hAnsi="Book Antiqua"/>
          <w:spacing w:val="-4"/>
          <w:w w:val="105"/>
        </w:rPr>
        <w:t>Bagian Hasil disajikan sebelum Pembahasan, dengan masing-masing ditulis sebagai subjudul yang terpisah. Secara keseluruhan, bagian Hasil dan Pembahasan mencakup sekurang-kurangnya 65% dari total isi naskah. Bagian ini diawali dengan paragraf pengantar singkat yang menjelaskan gambaran umum penyajian hasil penelitian, meliputi jenis data yang dianalisis, pendekatan analisis yang digunakan, serta sistematika penyajian hasil dan pembahasannya. Paragraf pengantar tersebut bertujuan memberikan pemahaman awal mengenai alur pembahasan sehingga bagian Hasil dan Pembahasan dipahami sebagai satu kesatuan yang saling berkaitan dan mendukung argumentasi penelitian secara utuh</w:t>
      </w:r>
      <w:r w:rsidR="00212C9D" w:rsidRPr="00CE4C4B">
        <w:rPr>
          <w:rFonts w:ascii="Book Antiqua" w:hAnsi="Book Antiqua"/>
          <w:w w:val="105"/>
        </w:rPr>
        <w:t>.</w:t>
      </w:r>
    </w:p>
    <w:p w14:paraId="17D03FF5" w14:textId="08ED25D7" w:rsidR="009B42CC" w:rsidRPr="00CE4C4B" w:rsidRDefault="00E81BEE" w:rsidP="0015096C">
      <w:pPr>
        <w:pStyle w:val="Heading2"/>
      </w:pPr>
      <w:r>
        <w:t>Hasil</w:t>
      </w:r>
    </w:p>
    <w:p w14:paraId="1BCE147E" w14:textId="323D37D8" w:rsidR="00EE6225" w:rsidRPr="00F455F1" w:rsidRDefault="00EE6225" w:rsidP="00F455F1">
      <w:pPr>
        <w:pStyle w:val="BodyText"/>
        <w:spacing w:before="120" w:line="319" w:lineRule="auto"/>
        <w:ind w:left="199" w:right="390" w:firstLine="720"/>
        <w:rPr>
          <w:rFonts w:ascii="Book Antiqua" w:hAnsi="Book Antiqua"/>
          <w:spacing w:val="-4"/>
          <w:w w:val="105"/>
        </w:rPr>
      </w:pPr>
      <w:r w:rsidRPr="00EE6225">
        <w:rPr>
          <w:rFonts w:ascii="Book Antiqua" w:hAnsi="Book Antiqua"/>
          <w:w w:val="105"/>
        </w:rPr>
        <w:t xml:space="preserve">Bagian Hasil ditulis secara ringkas dengan panjang maksimal 25% dari total naskah dan berfokus pada penyajian temuan empiris penelitian secara jelas, </w:t>
      </w:r>
      <w:r w:rsidRPr="00EE6225">
        <w:rPr>
          <w:rFonts w:ascii="Book Antiqua" w:hAnsi="Book Antiqua"/>
          <w:w w:val="105"/>
        </w:rPr>
        <w:lastRenderedPageBreak/>
        <w:t>sistematis, dan berbasis bukti. Bagian ini diawali dengan paragraf pengantar singkat yang memberikan gambaran umum mengenai temuan penelitian, kemudian diikuti penyajian hasil yang disusun secara logis sesuai dengan tujuan penelitian, pertanyaan penelitian</w:t>
      </w:r>
      <w:r w:rsidRPr="00F455F1">
        <w:rPr>
          <w:rFonts w:ascii="Book Antiqua" w:hAnsi="Book Antiqua"/>
          <w:spacing w:val="-4"/>
          <w:w w:val="105"/>
        </w:rPr>
        <w:t>, hipotesis, variabel, tema, kategori, atau dimensi analisis. Seluruh temuan harus didukung oleh bukti empiris yang diperoleh melalui prosedur penelitian yang telah dijelaskan pada bagian Metode, tanpa memuat interpretasi teoretis, perbandingan dengan penelitian terdahulu, maupun pembahasan yang lebih luas.</w:t>
      </w:r>
    </w:p>
    <w:p w14:paraId="0D502621" w14:textId="0A491F2A" w:rsidR="00EE6225" w:rsidRPr="00F455F1" w:rsidRDefault="00EE6225" w:rsidP="00F455F1">
      <w:pPr>
        <w:pStyle w:val="BodyText"/>
        <w:spacing w:before="120" w:line="319" w:lineRule="auto"/>
        <w:ind w:left="199" w:right="390" w:firstLine="720"/>
        <w:rPr>
          <w:rFonts w:ascii="Book Antiqua" w:hAnsi="Book Antiqua"/>
          <w:spacing w:val="-4"/>
          <w:w w:val="105"/>
        </w:rPr>
      </w:pPr>
      <w:r w:rsidRPr="00F455F1">
        <w:rPr>
          <w:rFonts w:ascii="Book Antiqua" w:hAnsi="Book Antiqua"/>
          <w:spacing w:val="-4"/>
          <w:w w:val="105"/>
        </w:rPr>
        <w:t>Hasil penelitian disajikan dalam bentuk narasi yang runtut dan koheren sesuai dengan pendekatan penelitian yang digunakan. Pada penelitian kualitatif, temuan dapat didukung oleh kategori tematik, kutipan wawancara, hasil observasi, atau bukti kualitatif lainnya. Setiap kutipan harus diawali dengan penjelasan konteks, disajikan secara etis dengan melindungi identitas partisipan, dan diikuti uraian singkat yang menjelaskan relevansinya terhadap temuan tanpa melakukan analisis mendalam. Pada penelitian kuantitatif, hasil disajikan dalam bentuk statistik deskriptif maupun inferensial yang relevan dengan tujuan penelitian. Sementara itu, pada penelitian metode campuran (</w:t>
      </w:r>
      <w:r w:rsidRPr="0063549E">
        <w:rPr>
          <w:rFonts w:ascii="Book Antiqua" w:hAnsi="Book Antiqua"/>
          <w:i/>
          <w:iCs/>
          <w:spacing w:val="-4"/>
          <w:w w:val="105"/>
        </w:rPr>
        <w:t>mixed methods</w:t>
      </w:r>
      <w:r w:rsidRPr="00F455F1">
        <w:rPr>
          <w:rFonts w:ascii="Book Antiqua" w:hAnsi="Book Antiqua"/>
          <w:spacing w:val="-4"/>
          <w:w w:val="105"/>
        </w:rPr>
        <w:t>), temuan kualitatif dan kuantitatif disajikan secara proporsional dan saling melengkapi.</w:t>
      </w:r>
    </w:p>
    <w:p w14:paraId="27CDCB24" w14:textId="77777777" w:rsidR="009B42CC" w:rsidRDefault="00EE6225" w:rsidP="00E81BEE">
      <w:pPr>
        <w:pStyle w:val="BodyText"/>
        <w:spacing w:before="120" w:line="319" w:lineRule="auto"/>
        <w:ind w:left="199" w:right="390" w:firstLine="720"/>
        <w:rPr>
          <w:rFonts w:ascii="Book Antiqua" w:hAnsi="Book Antiqua"/>
        </w:rPr>
      </w:pPr>
      <w:r w:rsidRPr="00F455F1">
        <w:rPr>
          <w:rFonts w:ascii="Book Antiqua" w:hAnsi="Book Antiqua"/>
          <w:spacing w:val="-4"/>
          <w:w w:val="105"/>
        </w:rPr>
        <w:t>Tabel, grafik, dan gambar digunakan untuk memperjelas penyajian data serta harus disertai penjelasan naratif yang menyoroti temuan utama tanpa mengulang seluruh isi visual. Seluruh</w:t>
      </w:r>
      <w:r w:rsidRPr="00EE6225">
        <w:rPr>
          <w:rFonts w:ascii="Book Antiqua" w:hAnsi="Book Antiqua"/>
          <w:w w:val="105"/>
        </w:rPr>
        <w:t xml:space="preserve"> tabel dan gambar diberi nomor urut, judul yang informatif, serta dirujuk secara konsisten dalam naskah. Bagian Hasil dapat dibagi ke dalam beberapa subbagian sesuai kategori atau tema penelitian, namun penyajiannya harus tetap membentuk alur narasi yang utuh dan menjadi landasan bagi analisis pada bagian Pembahasan</w:t>
      </w:r>
      <w:r w:rsidR="00212C9D" w:rsidRPr="00CE4C4B">
        <w:rPr>
          <w:rFonts w:ascii="Book Antiqua" w:hAnsi="Book Antiqua"/>
          <w:w w:val="105"/>
        </w:rPr>
        <w:t>.</w:t>
      </w:r>
    </w:p>
    <w:p w14:paraId="32E68854" w14:textId="77777777" w:rsidR="00E81BEE" w:rsidRPr="00E81BEE" w:rsidRDefault="00E81BEE" w:rsidP="00E81BEE">
      <w:pPr>
        <w:widowControl/>
        <w:autoSpaceDE/>
        <w:autoSpaceDN/>
        <w:spacing w:before="120" w:after="120"/>
        <w:jc w:val="center"/>
        <w:rPr>
          <w:rFonts w:ascii="Book Antiqua" w:eastAsia="Calibri" w:hAnsi="Book Antiqua" w:cs="Times New Roman"/>
          <w:i/>
          <w:iCs/>
        </w:rPr>
      </w:pPr>
      <w:r w:rsidRPr="00E81BEE">
        <w:rPr>
          <w:rFonts w:ascii="Book Antiqua" w:eastAsia="Calibri" w:hAnsi="Book Antiqua" w:cs="Times New Roman"/>
          <w:i/>
          <w:iCs/>
          <w:sz w:val="20"/>
          <w:szCs w:val="20"/>
        </w:rPr>
        <w:t xml:space="preserve">Tabel 1. </w:t>
      </w:r>
      <w:r w:rsidRPr="00E81BEE">
        <w:rPr>
          <w:rFonts w:ascii="Book Antiqua" w:eastAsia="Calibri" w:hAnsi="Book Antiqua" w:cs="Times New Roman"/>
          <w:bCs/>
          <w:i/>
          <w:iCs/>
          <w:sz w:val="20"/>
          <w:szCs w:val="20"/>
          <w:lang w:val="id-ID"/>
        </w:rPr>
        <w:t>Panjang yang direkomendasikan untuk setiap bagian dalam manuskrip</w:t>
      </w:r>
    </w:p>
    <w:tbl>
      <w:tblPr>
        <w:tblW w:w="0" w:type="auto"/>
        <w:jc w:val="center"/>
        <w:tblLook w:val="04A0" w:firstRow="1" w:lastRow="0" w:firstColumn="1" w:lastColumn="0" w:noHBand="0" w:noVBand="1"/>
      </w:tblPr>
      <w:tblGrid>
        <w:gridCol w:w="544"/>
        <w:gridCol w:w="3130"/>
        <w:gridCol w:w="1322"/>
        <w:gridCol w:w="3715"/>
      </w:tblGrid>
      <w:tr w:rsidR="002F2BC8" w:rsidRPr="00E81BEE" w14:paraId="6412044F" w14:textId="77777777" w:rsidTr="00646EBC">
        <w:trPr>
          <w:tblHeader/>
          <w:jc w:val="center"/>
        </w:trPr>
        <w:tc>
          <w:tcPr>
            <w:tcW w:w="0" w:type="auto"/>
            <w:tcBorders>
              <w:top w:val="single" w:sz="4" w:space="0" w:color="auto"/>
              <w:bottom w:val="single" w:sz="4" w:space="0" w:color="auto"/>
            </w:tcBorders>
            <w:vAlign w:val="center"/>
          </w:tcPr>
          <w:p w14:paraId="5108BCE5" w14:textId="77777777" w:rsidR="00E81BEE" w:rsidRPr="00E81BEE" w:rsidRDefault="00E81BEE" w:rsidP="00E81BEE">
            <w:pPr>
              <w:widowControl/>
              <w:autoSpaceDE/>
              <w:autoSpaceDN/>
              <w:jc w:val="center"/>
              <w:rPr>
                <w:rFonts w:ascii="Book Antiqua" w:eastAsia="Times New Roman" w:hAnsi="Book Antiqua" w:cs="Times New Roman"/>
                <w:b/>
                <w:color w:val="0D0D0D"/>
                <w:sz w:val="20"/>
                <w:szCs w:val="20"/>
              </w:rPr>
            </w:pPr>
            <w:r w:rsidRPr="00E81BEE">
              <w:rPr>
                <w:rFonts w:ascii="Book Antiqua" w:eastAsia="Times New Roman" w:hAnsi="Book Antiqua" w:cs="Times New Roman"/>
                <w:b/>
                <w:color w:val="0D0D0D"/>
                <w:sz w:val="20"/>
                <w:szCs w:val="20"/>
              </w:rPr>
              <w:t>No.</w:t>
            </w:r>
          </w:p>
        </w:tc>
        <w:tc>
          <w:tcPr>
            <w:tcW w:w="0" w:type="auto"/>
            <w:tcBorders>
              <w:top w:val="single" w:sz="4" w:space="0" w:color="auto"/>
              <w:bottom w:val="single" w:sz="4" w:space="0" w:color="auto"/>
            </w:tcBorders>
            <w:vAlign w:val="center"/>
          </w:tcPr>
          <w:p w14:paraId="57436C21" w14:textId="45C14207" w:rsidR="00E81BEE" w:rsidRPr="00E81BEE" w:rsidRDefault="001154E9" w:rsidP="00E81BEE">
            <w:pPr>
              <w:widowControl/>
              <w:autoSpaceDE/>
              <w:autoSpaceDN/>
              <w:jc w:val="center"/>
              <w:rPr>
                <w:rFonts w:ascii="Book Antiqua" w:eastAsia="Times New Roman" w:hAnsi="Book Antiqua" w:cs="Times New Roman"/>
                <w:b/>
                <w:color w:val="0D0D0D"/>
                <w:sz w:val="20"/>
                <w:szCs w:val="20"/>
              </w:rPr>
            </w:pPr>
            <w:r>
              <w:rPr>
                <w:rFonts w:ascii="Book Antiqua" w:eastAsia="Times New Roman" w:hAnsi="Book Antiqua" w:cs="Times New Roman"/>
                <w:b/>
                <w:color w:val="0D0D0D"/>
                <w:sz w:val="20"/>
                <w:szCs w:val="20"/>
              </w:rPr>
              <w:t>Bagian</w:t>
            </w:r>
          </w:p>
        </w:tc>
        <w:tc>
          <w:tcPr>
            <w:tcW w:w="0" w:type="auto"/>
            <w:tcBorders>
              <w:top w:val="single" w:sz="4" w:space="0" w:color="auto"/>
              <w:bottom w:val="single" w:sz="4" w:space="0" w:color="auto"/>
            </w:tcBorders>
            <w:vAlign w:val="center"/>
          </w:tcPr>
          <w:p w14:paraId="5098025B" w14:textId="77790595" w:rsidR="00E81BEE" w:rsidRPr="00E81BEE" w:rsidRDefault="001154E9" w:rsidP="00E81BEE">
            <w:pPr>
              <w:widowControl/>
              <w:autoSpaceDE/>
              <w:autoSpaceDN/>
              <w:jc w:val="center"/>
              <w:rPr>
                <w:rFonts w:ascii="Book Antiqua" w:eastAsia="Times New Roman" w:hAnsi="Book Antiqua" w:cs="Times New Roman"/>
                <w:b/>
                <w:color w:val="0D0D0D"/>
                <w:sz w:val="20"/>
                <w:szCs w:val="20"/>
              </w:rPr>
            </w:pPr>
            <w:r>
              <w:rPr>
                <w:rFonts w:ascii="Book Antiqua" w:eastAsia="Times New Roman" w:hAnsi="Book Antiqua" w:cs="Times New Roman"/>
                <w:b/>
                <w:color w:val="0D0D0D"/>
                <w:sz w:val="20"/>
                <w:szCs w:val="20"/>
              </w:rPr>
              <w:t>Panjang</w:t>
            </w:r>
            <w:r w:rsidR="00E81BEE" w:rsidRPr="00E81BEE">
              <w:rPr>
                <w:rFonts w:ascii="Book Antiqua" w:eastAsia="Times New Roman" w:hAnsi="Book Antiqua" w:cs="Times New Roman"/>
                <w:b/>
                <w:color w:val="0D0D0D"/>
                <w:sz w:val="20"/>
                <w:szCs w:val="20"/>
              </w:rPr>
              <w:t xml:space="preserve"> (%)</w:t>
            </w:r>
          </w:p>
        </w:tc>
        <w:tc>
          <w:tcPr>
            <w:tcW w:w="0" w:type="auto"/>
            <w:tcBorders>
              <w:top w:val="single" w:sz="4" w:space="0" w:color="auto"/>
              <w:bottom w:val="single" w:sz="4" w:space="0" w:color="auto"/>
            </w:tcBorders>
          </w:tcPr>
          <w:p w14:paraId="729F4B20" w14:textId="77777777" w:rsidR="00E81BEE" w:rsidRPr="00E81BEE" w:rsidRDefault="00E81BEE" w:rsidP="00E81BEE">
            <w:pPr>
              <w:widowControl/>
              <w:autoSpaceDE/>
              <w:autoSpaceDN/>
              <w:jc w:val="center"/>
              <w:rPr>
                <w:rFonts w:ascii="Book Antiqua" w:eastAsia="Times New Roman" w:hAnsi="Book Antiqua" w:cs="Times New Roman"/>
                <w:b/>
                <w:color w:val="0D0D0D"/>
                <w:sz w:val="20"/>
                <w:szCs w:val="20"/>
              </w:rPr>
            </w:pPr>
            <w:r w:rsidRPr="00E81BEE">
              <w:rPr>
                <w:rFonts w:ascii="Book Antiqua" w:eastAsia="Times New Roman" w:hAnsi="Book Antiqua" w:cs="Times New Roman"/>
                <w:b/>
                <w:color w:val="0D0D0D"/>
                <w:sz w:val="20"/>
                <w:szCs w:val="20"/>
              </w:rPr>
              <w:t>Note</w:t>
            </w:r>
          </w:p>
        </w:tc>
      </w:tr>
      <w:tr w:rsidR="002F2BC8" w:rsidRPr="00E81BEE" w14:paraId="575DCE48" w14:textId="77777777" w:rsidTr="00646EBC">
        <w:trPr>
          <w:jc w:val="center"/>
        </w:trPr>
        <w:tc>
          <w:tcPr>
            <w:tcW w:w="0" w:type="auto"/>
            <w:tcBorders>
              <w:top w:val="single" w:sz="4" w:space="0" w:color="auto"/>
            </w:tcBorders>
          </w:tcPr>
          <w:p w14:paraId="223C23F1" w14:textId="77777777" w:rsidR="00E81BEE" w:rsidRPr="00E81BEE" w:rsidRDefault="00E81BEE" w:rsidP="00E81BEE">
            <w:pPr>
              <w:widowControl/>
              <w:autoSpaceDE/>
              <w:autoSpaceDN/>
              <w:jc w:val="center"/>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1.</w:t>
            </w:r>
          </w:p>
        </w:tc>
        <w:tc>
          <w:tcPr>
            <w:tcW w:w="0" w:type="auto"/>
            <w:tcBorders>
              <w:top w:val="single" w:sz="4" w:space="0" w:color="auto"/>
            </w:tcBorders>
          </w:tcPr>
          <w:p w14:paraId="783B94D6" w14:textId="1EE0F5D5" w:rsidR="00E81BEE" w:rsidRPr="00E81BEE" w:rsidRDefault="001D429A" w:rsidP="00E81BEE">
            <w:pPr>
              <w:widowControl/>
              <w:autoSpaceDE/>
              <w:autoSpaceDN/>
              <w:rPr>
                <w:rFonts w:ascii="Book Antiqua" w:eastAsia="Times New Roman" w:hAnsi="Book Antiqua" w:cs="Times New Roman"/>
                <w:color w:val="0D0D0D"/>
                <w:sz w:val="20"/>
                <w:szCs w:val="20"/>
              </w:rPr>
            </w:pPr>
            <w:r>
              <w:rPr>
                <w:rFonts w:ascii="Book Antiqua" w:eastAsia="Times New Roman" w:hAnsi="Book Antiqua" w:cs="Times New Roman"/>
                <w:color w:val="0D0D0D"/>
                <w:sz w:val="20"/>
                <w:szCs w:val="20"/>
              </w:rPr>
              <w:t>Pendahuluan</w:t>
            </w:r>
          </w:p>
        </w:tc>
        <w:tc>
          <w:tcPr>
            <w:tcW w:w="0" w:type="auto"/>
            <w:tcBorders>
              <w:top w:val="single" w:sz="4" w:space="0" w:color="auto"/>
            </w:tcBorders>
          </w:tcPr>
          <w:p w14:paraId="20C9D01A" w14:textId="77777777" w:rsidR="00E81BEE" w:rsidRPr="00E81BEE" w:rsidRDefault="00E81BEE" w:rsidP="00E81BEE">
            <w:pPr>
              <w:widowControl/>
              <w:autoSpaceDE/>
              <w:autoSpaceDN/>
              <w:jc w:val="center"/>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lang w:val="id-ID"/>
              </w:rPr>
              <w:t>20</w:t>
            </w:r>
          </w:p>
        </w:tc>
        <w:tc>
          <w:tcPr>
            <w:tcW w:w="0" w:type="auto"/>
            <w:tcBorders>
              <w:top w:val="single" w:sz="4" w:space="0" w:color="auto"/>
            </w:tcBorders>
          </w:tcPr>
          <w:p w14:paraId="794140BF" w14:textId="2C76B789" w:rsidR="00E81BEE" w:rsidRPr="00E81BEE" w:rsidRDefault="00E81BEE" w:rsidP="00E81BEE">
            <w:pPr>
              <w:widowControl/>
              <w:autoSpaceDE/>
              <w:autoSpaceDN/>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Ma</w:t>
            </w:r>
            <w:r w:rsidR="001D429A">
              <w:rPr>
                <w:rFonts w:ascii="Book Antiqua" w:eastAsia="Times New Roman" w:hAnsi="Book Antiqua" w:cs="Times New Roman"/>
                <w:color w:val="0D0D0D"/>
                <w:sz w:val="20"/>
                <w:szCs w:val="20"/>
              </w:rPr>
              <w:t>ximal</w:t>
            </w:r>
            <w:r w:rsidRPr="00E81BEE">
              <w:rPr>
                <w:rFonts w:ascii="Book Antiqua" w:eastAsia="Times New Roman" w:hAnsi="Book Antiqua" w:cs="Times New Roman"/>
                <w:color w:val="0D0D0D"/>
                <w:sz w:val="20"/>
                <w:szCs w:val="20"/>
              </w:rPr>
              <w:t xml:space="preserve">, </w:t>
            </w:r>
            <w:r w:rsidR="001D429A">
              <w:rPr>
                <w:rFonts w:ascii="Book Antiqua" w:eastAsia="Times New Roman" w:hAnsi="Book Antiqua" w:cs="Times New Roman"/>
                <w:color w:val="0D0D0D"/>
                <w:sz w:val="20"/>
                <w:szCs w:val="20"/>
              </w:rPr>
              <w:t>mencakup Judul</w:t>
            </w:r>
            <w:r w:rsidRPr="00E81BEE">
              <w:rPr>
                <w:rFonts w:ascii="Book Antiqua" w:eastAsia="Times New Roman" w:hAnsi="Book Antiqua" w:cs="Times New Roman"/>
                <w:color w:val="0D0D0D"/>
                <w:sz w:val="20"/>
                <w:szCs w:val="20"/>
              </w:rPr>
              <w:t xml:space="preserve"> </w:t>
            </w:r>
            <w:r w:rsidR="001D429A">
              <w:rPr>
                <w:rFonts w:ascii="Book Antiqua" w:eastAsia="Times New Roman" w:hAnsi="Book Antiqua" w:cs="Times New Roman"/>
                <w:color w:val="0D0D0D"/>
                <w:sz w:val="20"/>
                <w:szCs w:val="20"/>
              </w:rPr>
              <w:t>dan</w:t>
            </w:r>
            <w:r w:rsidRPr="00E81BEE">
              <w:rPr>
                <w:rFonts w:ascii="Book Antiqua" w:eastAsia="Times New Roman" w:hAnsi="Book Antiqua" w:cs="Times New Roman"/>
                <w:color w:val="0D0D0D"/>
                <w:sz w:val="20"/>
                <w:szCs w:val="20"/>
              </w:rPr>
              <w:t xml:space="preserve"> Abst</w:t>
            </w:r>
            <w:r w:rsidR="001D429A">
              <w:rPr>
                <w:rFonts w:ascii="Book Antiqua" w:eastAsia="Times New Roman" w:hAnsi="Book Antiqua" w:cs="Times New Roman"/>
                <w:color w:val="0D0D0D"/>
                <w:sz w:val="20"/>
                <w:szCs w:val="20"/>
              </w:rPr>
              <w:t>rak</w:t>
            </w:r>
          </w:p>
        </w:tc>
      </w:tr>
      <w:tr w:rsidR="002F2BC8" w:rsidRPr="00E81BEE" w14:paraId="2AD55848" w14:textId="77777777" w:rsidTr="00646EBC">
        <w:trPr>
          <w:trHeight w:val="68"/>
          <w:jc w:val="center"/>
        </w:trPr>
        <w:tc>
          <w:tcPr>
            <w:tcW w:w="0" w:type="auto"/>
          </w:tcPr>
          <w:p w14:paraId="44BF7367" w14:textId="77777777" w:rsidR="00E81BEE" w:rsidRPr="00E81BEE" w:rsidRDefault="00E81BEE" w:rsidP="00E81BEE">
            <w:pPr>
              <w:widowControl/>
              <w:autoSpaceDE/>
              <w:autoSpaceDN/>
              <w:jc w:val="center"/>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2.</w:t>
            </w:r>
          </w:p>
        </w:tc>
        <w:tc>
          <w:tcPr>
            <w:tcW w:w="0" w:type="auto"/>
          </w:tcPr>
          <w:p w14:paraId="7FBB08B0" w14:textId="5C032F61" w:rsidR="00E81BEE" w:rsidRPr="00E81BEE" w:rsidRDefault="00E81BEE" w:rsidP="00E81BEE">
            <w:pPr>
              <w:widowControl/>
              <w:autoSpaceDE/>
              <w:autoSpaceDN/>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Me</w:t>
            </w:r>
            <w:r w:rsidR="001D429A">
              <w:rPr>
                <w:rFonts w:ascii="Book Antiqua" w:eastAsia="Times New Roman" w:hAnsi="Book Antiqua" w:cs="Times New Roman"/>
                <w:color w:val="0D0D0D"/>
                <w:sz w:val="20"/>
                <w:szCs w:val="20"/>
              </w:rPr>
              <w:t>tode</w:t>
            </w:r>
          </w:p>
        </w:tc>
        <w:tc>
          <w:tcPr>
            <w:tcW w:w="0" w:type="auto"/>
          </w:tcPr>
          <w:p w14:paraId="454932B6" w14:textId="77777777" w:rsidR="00E81BEE" w:rsidRPr="00E81BEE" w:rsidRDefault="00E81BEE" w:rsidP="00E81BEE">
            <w:pPr>
              <w:widowControl/>
              <w:autoSpaceDE/>
              <w:autoSpaceDN/>
              <w:jc w:val="center"/>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10</w:t>
            </w:r>
          </w:p>
        </w:tc>
        <w:tc>
          <w:tcPr>
            <w:tcW w:w="0" w:type="auto"/>
          </w:tcPr>
          <w:p w14:paraId="242B43D0" w14:textId="77777777" w:rsidR="00E81BEE" w:rsidRPr="00E81BEE" w:rsidRDefault="00E81BEE" w:rsidP="00E81BEE">
            <w:pPr>
              <w:widowControl/>
              <w:autoSpaceDE/>
              <w:autoSpaceDN/>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Maximum</w:t>
            </w:r>
          </w:p>
        </w:tc>
      </w:tr>
      <w:tr w:rsidR="002F2BC8" w:rsidRPr="00E81BEE" w14:paraId="4AE9FD06" w14:textId="77777777" w:rsidTr="00646EBC">
        <w:trPr>
          <w:trHeight w:val="68"/>
          <w:jc w:val="center"/>
        </w:trPr>
        <w:tc>
          <w:tcPr>
            <w:tcW w:w="0" w:type="auto"/>
          </w:tcPr>
          <w:p w14:paraId="55A89434" w14:textId="77777777" w:rsidR="00E81BEE" w:rsidRPr="00E81BEE" w:rsidRDefault="00E81BEE" w:rsidP="00E81BEE">
            <w:pPr>
              <w:widowControl/>
              <w:autoSpaceDE/>
              <w:autoSpaceDN/>
              <w:jc w:val="center"/>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3.</w:t>
            </w:r>
          </w:p>
        </w:tc>
        <w:tc>
          <w:tcPr>
            <w:tcW w:w="0" w:type="auto"/>
          </w:tcPr>
          <w:p w14:paraId="3F4A64C2" w14:textId="1E898788" w:rsidR="00E81BEE" w:rsidRPr="00E81BEE" w:rsidRDefault="001D429A" w:rsidP="00E81BEE">
            <w:pPr>
              <w:widowControl/>
              <w:autoSpaceDE/>
              <w:autoSpaceDN/>
              <w:rPr>
                <w:rFonts w:ascii="Book Antiqua" w:eastAsia="Times New Roman" w:hAnsi="Book Antiqua" w:cs="Times New Roman"/>
                <w:color w:val="0D0D0D"/>
                <w:sz w:val="20"/>
                <w:szCs w:val="20"/>
              </w:rPr>
            </w:pPr>
            <w:r>
              <w:rPr>
                <w:rFonts w:ascii="Book Antiqua" w:eastAsia="Times New Roman" w:hAnsi="Book Antiqua" w:cs="Times New Roman"/>
                <w:color w:val="0D0D0D"/>
                <w:sz w:val="20"/>
                <w:szCs w:val="20"/>
              </w:rPr>
              <w:t>Hasil dan Pembahasan</w:t>
            </w:r>
          </w:p>
          <w:p w14:paraId="24084676" w14:textId="228DD617" w:rsidR="00E81BEE" w:rsidRPr="00E81BEE" w:rsidRDefault="001D429A" w:rsidP="00E81BEE">
            <w:pPr>
              <w:widowControl/>
              <w:numPr>
                <w:ilvl w:val="0"/>
                <w:numId w:val="2"/>
              </w:numPr>
              <w:autoSpaceDE/>
              <w:autoSpaceDN/>
              <w:ind w:left="360"/>
              <w:rPr>
                <w:rFonts w:ascii="Book Antiqua" w:eastAsia="Times New Roman" w:hAnsi="Book Antiqua" w:cs="Calibri"/>
                <w:color w:val="0D0D0D"/>
                <w:sz w:val="20"/>
                <w:szCs w:val="20"/>
              </w:rPr>
            </w:pPr>
            <w:r>
              <w:rPr>
                <w:rFonts w:ascii="Book Antiqua" w:eastAsia="Times New Roman" w:hAnsi="Book Antiqua" w:cs="Calibri"/>
                <w:color w:val="0D0D0D"/>
                <w:sz w:val="20"/>
                <w:szCs w:val="20"/>
              </w:rPr>
              <w:t>Hasil</w:t>
            </w:r>
          </w:p>
          <w:p w14:paraId="6C83EA7E" w14:textId="2E155967" w:rsidR="00E81BEE" w:rsidRPr="00E81BEE" w:rsidRDefault="001D429A" w:rsidP="00E81BEE">
            <w:pPr>
              <w:widowControl/>
              <w:numPr>
                <w:ilvl w:val="0"/>
                <w:numId w:val="2"/>
              </w:numPr>
              <w:autoSpaceDE/>
              <w:autoSpaceDN/>
              <w:ind w:left="360"/>
              <w:rPr>
                <w:rFonts w:ascii="Book Antiqua" w:eastAsia="Times New Roman" w:hAnsi="Book Antiqua" w:cs="Calibri"/>
                <w:color w:val="0D0D0D"/>
                <w:sz w:val="20"/>
                <w:szCs w:val="20"/>
              </w:rPr>
            </w:pPr>
            <w:r>
              <w:rPr>
                <w:rFonts w:ascii="Book Antiqua" w:eastAsia="Times New Roman" w:hAnsi="Book Antiqua" w:cs="Calibri"/>
                <w:color w:val="0D0D0D"/>
                <w:sz w:val="20"/>
                <w:szCs w:val="20"/>
              </w:rPr>
              <w:t>Pembahasan</w:t>
            </w:r>
          </w:p>
        </w:tc>
        <w:tc>
          <w:tcPr>
            <w:tcW w:w="0" w:type="auto"/>
          </w:tcPr>
          <w:p w14:paraId="1BC7C482" w14:textId="77777777" w:rsidR="00E81BEE" w:rsidRPr="00E81BEE" w:rsidRDefault="00E81BEE" w:rsidP="00E81BEE">
            <w:pPr>
              <w:widowControl/>
              <w:autoSpaceDE/>
              <w:autoSpaceDN/>
              <w:jc w:val="center"/>
              <w:rPr>
                <w:rFonts w:ascii="Book Antiqua" w:eastAsia="Times New Roman" w:hAnsi="Book Antiqua" w:cs="Times New Roman"/>
                <w:color w:val="0D0D0D"/>
                <w:sz w:val="20"/>
                <w:szCs w:val="20"/>
              </w:rPr>
            </w:pPr>
          </w:p>
          <w:p w14:paraId="59CA75E2" w14:textId="77777777" w:rsidR="00E81BEE" w:rsidRPr="00E81BEE" w:rsidRDefault="00E81BEE" w:rsidP="00E81BEE">
            <w:pPr>
              <w:widowControl/>
              <w:autoSpaceDE/>
              <w:autoSpaceDN/>
              <w:jc w:val="center"/>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25</w:t>
            </w:r>
          </w:p>
          <w:p w14:paraId="471943F4" w14:textId="77777777" w:rsidR="00E81BEE" w:rsidRPr="00E81BEE" w:rsidRDefault="00E81BEE" w:rsidP="00E81BEE">
            <w:pPr>
              <w:widowControl/>
              <w:autoSpaceDE/>
              <w:autoSpaceDN/>
              <w:jc w:val="center"/>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40</w:t>
            </w:r>
          </w:p>
        </w:tc>
        <w:tc>
          <w:tcPr>
            <w:tcW w:w="0" w:type="auto"/>
          </w:tcPr>
          <w:p w14:paraId="2F50D437" w14:textId="77777777" w:rsidR="00E81BEE" w:rsidRPr="00E81BEE" w:rsidRDefault="00E81BEE" w:rsidP="00E81BEE">
            <w:pPr>
              <w:widowControl/>
              <w:autoSpaceDE/>
              <w:autoSpaceDN/>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Maximum, customized</w:t>
            </w:r>
          </w:p>
        </w:tc>
      </w:tr>
      <w:tr w:rsidR="002F2BC8" w:rsidRPr="00E81BEE" w14:paraId="231483E0" w14:textId="77777777" w:rsidTr="00646EBC">
        <w:trPr>
          <w:trHeight w:val="68"/>
          <w:jc w:val="center"/>
        </w:trPr>
        <w:tc>
          <w:tcPr>
            <w:tcW w:w="0" w:type="auto"/>
            <w:tcBorders>
              <w:bottom w:val="single" w:sz="4" w:space="0" w:color="auto"/>
            </w:tcBorders>
          </w:tcPr>
          <w:p w14:paraId="0D9CAE1E" w14:textId="77777777" w:rsidR="00E81BEE" w:rsidRPr="00E81BEE" w:rsidRDefault="00E81BEE" w:rsidP="00E81BEE">
            <w:pPr>
              <w:widowControl/>
              <w:autoSpaceDE/>
              <w:autoSpaceDN/>
              <w:jc w:val="center"/>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5.</w:t>
            </w:r>
          </w:p>
        </w:tc>
        <w:tc>
          <w:tcPr>
            <w:tcW w:w="0" w:type="auto"/>
            <w:tcBorders>
              <w:bottom w:val="single" w:sz="4" w:space="0" w:color="auto"/>
            </w:tcBorders>
          </w:tcPr>
          <w:p w14:paraId="4ED06DB2" w14:textId="77A9FF2B" w:rsidR="00E81BEE" w:rsidRPr="00E81BEE" w:rsidRDefault="001D429A" w:rsidP="00E81BEE">
            <w:pPr>
              <w:widowControl/>
              <w:autoSpaceDE/>
              <w:autoSpaceDN/>
              <w:rPr>
                <w:rFonts w:ascii="Book Antiqua" w:eastAsia="Times New Roman" w:hAnsi="Book Antiqua" w:cs="Times New Roman"/>
                <w:color w:val="0D0D0D"/>
                <w:sz w:val="20"/>
                <w:szCs w:val="20"/>
              </w:rPr>
            </w:pPr>
            <w:r>
              <w:rPr>
                <w:rFonts w:ascii="Book Antiqua" w:eastAsia="Times New Roman" w:hAnsi="Book Antiqua" w:cs="Times New Roman"/>
                <w:color w:val="0D0D0D"/>
                <w:sz w:val="20"/>
                <w:szCs w:val="20"/>
              </w:rPr>
              <w:t>Kesimpulan</w:t>
            </w:r>
            <w:r w:rsidR="00E81BEE" w:rsidRPr="00E81BEE">
              <w:rPr>
                <w:rFonts w:ascii="Book Antiqua" w:eastAsia="Times New Roman" w:hAnsi="Book Antiqua" w:cs="Times New Roman"/>
                <w:color w:val="0D0D0D"/>
                <w:sz w:val="20"/>
                <w:szCs w:val="20"/>
              </w:rPr>
              <w:t xml:space="preserve"> (</w:t>
            </w:r>
            <w:r>
              <w:rPr>
                <w:rFonts w:ascii="Book Antiqua" w:eastAsia="Times New Roman" w:hAnsi="Book Antiqua" w:cs="Times New Roman"/>
                <w:color w:val="0D0D0D"/>
                <w:sz w:val="20"/>
                <w:szCs w:val="20"/>
              </w:rPr>
              <w:t>termasuk referensi</w:t>
            </w:r>
            <w:r w:rsidR="00E81BEE" w:rsidRPr="00E81BEE">
              <w:rPr>
                <w:rFonts w:ascii="Book Antiqua" w:eastAsia="Times New Roman" w:hAnsi="Book Antiqua" w:cs="Times New Roman"/>
                <w:color w:val="0D0D0D"/>
                <w:sz w:val="20"/>
                <w:szCs w:val="20"/>
              </w:rPr>
              <w:t>)</w:t>
            </w:r>
          </w:p>
        </w:tc>
        <w:tc>
          <w:tcPr>
            <w:tcW w:w="0" w:type="auto"/>
            <w:tcBorders>
              <w:bottom w:val="single" w:sz="4" w:space="0" w:color="auto"/>
            </w:tcBorders>
          </w:tcPr>
          <w:p w14:paraId="2D0D135E" w14:textId="77777777" w:rsidR="00E81BEE" w:rsidRPr="00E81BEE" w:rsidRDefault="00E81BEE" w:rsidP="00E81BEE">
            <w:pPr>
              <w:widowControl/>
              <w:autoSpaceDE/>
              <w:autoSpaceDN/>
              <w:jc w:val="center"/>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5</w:t>
            </w:r>
          </w:p>
        </w:tc>
        <w:tc>
          <w:tcPr>
            <w:tcW w:w="0" w:type="auto"/>
            <w:tcBorders>
              <w:bottom w:val="single" w:sz="4" w:space="0" w:color="auto"/>
            </w:tcBorders>
          </w:tcPr>
          <w:p w14:paraId="69ACBE7C" w14:textId="77777777" w:rsidR="00E81BEE" w:rsidRPr="00E81BEE" w:rsidRDefault="00E81BEE" w:rsidP="00E81BEE">
            <w:pPr>
              <w:widowControl/>
              <w:autoSpaceDE/>
              <w:autoSpaceDN/>
              <w:rPr>
                <w:rFonts w:ascii="Book Antiqua" w:eastAsia="Times New Roman" w:hAnsi="Book Antiqua" w:cs="Times New Roman"/>
                <w:color w:val="0D0D0D"/>
                <w:sz w:val="20"/>
                <w:szCs w:val="20"/>
              </w:rPr>
            </w:pPr>
            <w:r w:rsidRPr="00E81BEE">
              <w:rPr>
                <w:rFonts w:ascii="Book Antiqua" w:eastAsia="Times New Roman" w:hAnsi="Book Antiqua" w:cs="Times New Roman"/>
                <w:color w:val="0D0D0D"/>
                <w:sz w:val="20"/>
                <w:szCs w:val="20"/>
              </w:rPr>
              <w:t>Maximum</w:t>
            </w:r>
          </w:p>
        </w:tc>
      </w:tr>
    </w:tbl>
    <w:p w14:paraId="25E9D1EB" w14:textId="2904AFB1" w:rsidR="00E81BEE" w:rsidRDefault="00E81BEE" w:rsidP="002F2BC8">
      <w:pPr>
        <w:pStyle w:val="BodyText"/>
        <w:spacing w:before="120" w:line="319" w:lineRule="auto"/>
        <w:ind w:right="390"/>
        <w:rPr>
          <w:rFonts w:ascii="Book Antiqua" w:eastAsia="Times New Roman" w:hAnsi="Book Antiqua" w:cs="Times New Roman"/>
          <w:bCs/>
          <w:i/>
          <w:iCs/>
          <w:sz w:val="18"/>
          <w:szCs w:val="18"/>
        </w:rPr>
      </w:pPr>
      <w:r w:rsidRPr="00E81BEE">
        <w:rPr>
          <w:rFonts w:ascii="Book Antiqua" w:eastAsia="Times New Roman" w:hAnsi="Book Antiqua" w:cs="Times New Roman"/>
          <w:bCs/>
          <w:i/>
          <w:iCs/>
          <w:sz w:val="18"/>
          <w:szCs w:val="18"/>
        </w:rPr>
        <w:lastRenderedPageBreak/>
        <w:t xml:space="preserve">Sumber: </w:t>
      </w:r>
      <w:r w:rsidR="002F2BC8">
        <w:rPr>
          <w:rFonts w:ascii="Book Antiqua" w:eastAsia="Times New Roman" w:hAnsi="Book Antiqua" w:cs="Times New Roman"/>
          <w:bCs/>
          <w:i/>
          <w:iCs/>
          <w:sz w:val="18"/>
          <w:szCs w:val="18"/>
        </w:rPr>
        <w:t>Templat Penulisan Jurnal IMJISS</w:t>
      </w:r>
      <w:r>
        <w:rPr>
          <w:rFonts w:ascii="Book Antiqua" w:eastAsia="Times New Roman" w:hAnsi="Book Antiqua" w:cs="Times New Roman"/>
          <w:bCs/>
          <w:i/>
          <w:iCs/>
          <w:sz w:val="18"/>
          <w:szCs w:val="18"/>
        </w:rPr>
        <w:t xml:space="preserve">  </w:t>
      </w:r>
    </w:p>
    <w:p w14:paraId="1F6BEC1A" w14:textId="77777777" w:rsidR="002F2BC8" w:rsidRDefault="002F2BC8" w:rsidP="00E81BEE">
      <w:pPr>
        <w:pStyle w:val="BodyText"/>
        <w:spacing w:before="120" w:line="319" w:lineRule="auto"/>
        <w:ind w:left="199" w:right="390" w:firstLine="720"/>
        <w:rPr>
          <w:rFonts w:ascii="Book Antiqua" w:hAnsi="Book Antiqua"/>
        </w:rPr>
      </w:pPr>
      <w:r w:rsidRPr="002F2BC8">
        <w:rPr>
          <w:rFonts w:ascii="Book Antiqua" w:hAnsi="Book Antiqua"/>
          <w:w w:val="105"/>
        </w:rPr>
        <w:t>Penulis</w:t>
      </w:r>
      <w:r w:rsidRPr="002F2BC8">
        <w:rPr>
          <w:rFonts w:ascii="Book Antiqua" w:hAnsi="Book Antiqua"/>
        </w:rPr>
        <w:t xml:space="preserve"> juga dapat menyertakan gambar di dalam isi naskah. Skema mengikuti ketentuan format yang sama seperti gambar. Contoh format penyajian Gambar adalah sebagai berikut</w:t>
      </w:r>
      <w:r>
        <w:rPr>
          <w:rFonts w:ascii="Book Antiqua" w:hAnsi="Book Antiqua"/>
        </w:rPr>
        <w:t>:</w:t>
      </w:r>
    </w:p>
    <w:p w14:paraId="2F7409D0" w14:textId="77777777" w:rsidR="002F2BC8" w:rsidRDefault="002F2BC8" w:rsidP="002F2BC8">
      <w:pPr>
        <w:pStyle w:val="BodyText"/>
        <w:spacing w:before="120" w:line="319" w:lineRule="auto"/>
        <w:ind w:left="199" w:right="390" w:firstLine="720"/>
        <w:jc w:val="center"/>
        <w:rPr>
          <w:rFonts w:ascii="Book Antiqua" w:hAnsi="Book Antiqua"/>
        </w:rPr>
      </w:pPr>
      <w:r>
        <w:rPr>
          <w:rFonts w:ascii="Book Antiqua" w:hAnsi="Book Antiqua"/>
          <w:noProof/>
        </w:rPr>
        <w:drawing>
          <wp:inline distT="0" distB="0" distL="0" distR="0" wp14:anchorId="7B5D9226" wp14:editId="6E8802E5">
            <wp:extent cx="2743200" cy="13779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1377950"/>
                    </a:xfrm>
                    <a:prstGeom prst="rect">
                      <a:avLst/>
                    </a:prstGeom>
                    <a:noFill/>
                  </pic:spPr>
                </pic:pic>
              </a:graphicData>
            </a:graphic>
          </wp:inline>
        </w:drawing>
      </w:r>
    </w:p>
    <w:p w14:paraId="45469FC2" w14:textId="4F2B217A" w:rsidR="002F2BC8" w:rsidRPr="0065347B" w:rsidRDefault="002F2BC8" w:rsidP="002F2BC8">
      <w:pPr>
        <w:pStyle w:val="BodyText"/>
        <w:spacing w:before="120" w:line="319" w:lineRule="auto"/>
        <w:ind w:left="199" w:right="390" w:firstLine="720"/>
        <w:jc w:val="center"/>
        <w:rPr>
          <w:rFonts w:ascii="Book Antiqua" w:hAnsi="Book Antiqua"/>
          <w:bCs/>
          <w:i/>
          <w:iCs/>
          <w:sz w:val="20"/>
          <w:szCs w:val="20"/>
        </w:rPr>
      </w:pPr>
      <w:r w:rsidRPr="0065347B">
        <w:rPr>
          <w:rFonts w:ascii="Book Antiqua" w:hAnsi="Book Antiqua"/>
          <w:bCs/>
          <w:i/>
          <w:iCs/>
          <w:sz w:val="20"/>
          <w:szCs w:val="20"/>
        </w:rPr>
        <w:t xml:space="preserve">Gambar 1. </w:t>
      </w:r>
      <w:r w:rsidRPr="0065347B">
        <w:rPr>
          <w:rFonts w:ascii="Book Antiqua" w:hAnsi="Book Antiqua"/>
          <w:bCs/>
          <w:i/>
          <w:iCs/>
          <w:sz w:val="20"/>
          <w:szCs w:val="20"/>
          <w:lang w:val="id-ID"/>
        </w:rPr>
        <w:t>Contoh penyajian gamba</w:t>
      </w:r>
      <w:r w:rsidR="0065347B" w:rsidRPr="0065347B">
        <w:rPr>
          <w:rFonts w:ascii="Book Antiqua" w:hAnsi="Book Antiqua"/>
          <w:bCs/>
          <w:i/>
          <w:iCs/>
          <w:sz w:val="20"/>
          <w:szCs w:val="20"/>
        </w:rPr>
        <w:t>r</w:t>
      </w:r>
    </w:p>
    <w:p w14:paraId="5357804B" w14:textId="77777777" w:rsidR="001004E4" w:rsidRDefault="002F2BC8" w:rsidP="001004E4">
      <w:pPr>
        <w:pStyle w:val="BodyText"/>
        <w:spacing w:before="120" w:line="319" w:lineRule="auto"/>
        <w:ind w:left="199" w:right="390" w:firstLine="720"/>
        <w:rPr>
          <w:rFonts w:ascii="Book Antiqua" w:hAnsi="Book Antiqua"/>
        </w:rPr>
      </w:pPr>
      <w:r w:rsidRPr="002F2BC8">
        <w:rPr>
          <w:rFonts w:ascii="Book Antiqua" w:hAnsi="Book Antiqua"/>
        </w:rPr>
        <w:t>Penulis dapat memberikan uraian singkat dalam bentuk narasi yang jelas mengenai isi tabel dan gambar. Pastikan setiap gambar dan tabel disertai penjelasan yang informatif dan mudah dipahami guna membantu pembaca dalam menginterpretasikan data atau informasi yang disajikan</w:t>
      </w:r>
      <w:r w:rsidR="001004E4">
        <w:rPr>
          <w:rFonts w:ascii="Book Antiqua" w:hAnsi="Book Antiqua"/>
        </w:rPr>
        <w:t>.</w:t>
      </w:r>
    </w:p>
    <w:p w14:paraId="1EFF1909" w14:textId="40ED9465" w:rsidR="009B42CC" w:rsidRPr="00CE4C4B" w:rsidRDefault="00EE6225" w:rsidP="0015096C">
      <w:pPr>
        <w:pStyle w:val="Heading2"/>
      </w:pPr>
      <w:r>
        <w:t>Pembahasan</w:t>
      </w:r>
    </w:p>
    <w:p w14:paraId="6D3D9F33" w14:textId="05A2080D" w:rsidR="00EE6225" w:rsidRPr="00F455F1" w:rsidRDefault="00EE6225" w:rsidP="00F455F1">
      <w:pPr>
        <w:pStyle w:val="BodyText"/>
        <w:spacing w:before="120" w:line="319" w:lineRule="auto"/>
        <w:ind w:left="199" w:right="390" w:firstLine="720"/>
        <w:rPr>
          <w:rFonts w:ascii="Book Antiqua" w:hAnsi="Book Antiqua"/>
          <w:spacing w:val="-4"/>
          <w:w w:val="105"/>
        </w:rPr>
      </w:pPr>
      <w:r w:rsidRPr="00EE6225">
        <w:rPr>
          <w:rFonts w:ascii="Book Antiqua" w:hAnsi="Book Antiqua"/>
          <w:w w:val="105"/>
        </w:rPr>
        <w:t xml:space="preserve">Bagian Pembahasan ditulis secara analitis dengan panjang maksimal 40% dari total naskah. Bagian ini berfokus pada interpretasi dan analisis temuan penelitian untuk menjelaskan makna, signifikansi, dan kontribusinya, bukan mengulang hasil penelitian. Pembahasan diawali dengan penjelasan mengenai makna utama temuan, kemudian menguraikan alasan atau faktor yang melatarbelakangi </w:t>
      </w:r>
      <w:r w:rsidRPr="00F455F1">
        <w:rPr>
          <w:rFonts w:ascii="Book Antiqua" w:hAnsi="Book Antiqua"/>
          <w:spacing w:val="-4"/>
          <w:w w:val="105"/>
        </w:rPr>
        <w:t>munculnya temuan tersebut berdasarkan bukti empiris, teori, dan kerangka konseptual yang digunakan. Setiap temuan harus diinterpretasikan secara kritis serta dihubungkan dengan penelitian terdahulu untuk menunjukkan persamaan, perbedaan, maupun faktor kontekstual yang memengaruhi hasil penelitian.</w:t>
      </w:r>
    </w:p>
    <w:p w14:paraId="62F6CE72" w14:textId="341B7C84" w:rsidR="00EE6225" w:rsidRPr="00F455F1" w:rsidRDefault="00EE6225" w:rsidP="00F455F1">
      <w:pPr>
        <w:pStyle w:val="BodyText"/>
        <w:spacing w:before="120" w:line="319" w:lineRule="auto"/>
        <w:ind w:left="199" w:right="390" w:firstLine="720"/>
        <w:rPr>
          <w:rFonts w:ascii="Book Antiqua" w:hAnsi="Book Antiqua"/>
          <w:spacing w:val="-4"/>
          <w:w w:val="105"/>
        </w:rPr>
      </w:pPr>
      <w:r w:rsidRPr="00F455F1">
        <w:rPr>
          <w:rFonts w:ascii="Book Antiqua" w:hAnsi="Book Antiqua"/>
          <w:spacing w:val="-4"/>
          <w:w w:val="105"/>
        </w:rPr>
        <w:t xml:space="preserve">Penulis diharapkan membangun dialog ilmiah yang kritis dengan teori dan penelitian terdahulu, bukan sekadar menunjukkan bahwa hasil penelitian sejalan atau berbeda dengan penelitian lain. Pembahasan harus menjelaskan bagaimana temuan penelitian mengonfirmasi, memperluas, menyempurnakan, atau menantang pengetahuan yang telah ada, sehingga kontribusi dan kebaruan penelitian tampak </w:t>
      </w:r>
      <w:r w:rsidRPr="00F455F1">
        <w:rPr>
          <w:rFonts w:ascii="Book Antiqua" w:hAnsi="Book Antiqua"/>
          <w:spacing w:val="-4"/>
          <w:w w:val="105"/>
        </w:rPr>
        <w:lastRenderedPageBreak/>
        <w:t>secara jelas melalui proses analisis, bukan hanya sebagai klaim. Apabila relevan, penulis juga perlu menguraikan implikasi teoretis, metodologis, praktis, sosial, pendidikan, organisasi, atau kebijakan yang dihasilkan dari penelitian.</w:t>
      </w:r>
    </w:p>
    <w:p w14:paraId="70680147" w14:textId="6ECEEBB0" w:rsidR="009B42CC" w:rsidRPr="00CE4C4B" w:rsidRDefault="00EE6225" w:rsidP="00445F97">
      <w:pPr>
        <w:pStyle w:val="BodyText"/>
        <w:spacing w:before="120" w:line="319" w:lineRule="auto"/>
        <w:ind w:left="199" w:right="390" w:firstLine="720"/>
        <w:rPr>
          <w:rFonts w:ascii="Book Antiqua" w:hAnsi="Book Antiqua"/>
        </w:rPr>
      </w:pPr>
      <w:r w:rsidRPr="00F455F1">
        <w:rPr>
          <w:rFonts w:ascii="Book Antiqua" w:hAnsi="Book Antiqua"/>
          <w:spacing w:val="-4"/>
          <w:w w:val="105"/>
        </w:rPr>
        <w:t>Bagian Pembahasan diakhiri dengan penjelasan mengenai keterbatasan penelitian, baik yang bersifat</w:t>
      </w:r>
      <w:r w:rsidRPr="00EE6225">
        <w:rPr>
          <w:rFonts w:ascii="Book Antiqua" w:hAnsi="Book Antiqua"/>
          <w:w w:val="105"/>
        </w:rPr>
        <w:t xml:space="preserve"> metodologis, konseptual, maupun kontekstual, sebagai bentuk transparansi dan integritas akademik. Saran untuk penelitian selanjutnya tidak disampaikan pada bagian ini, melainkan ditempatkan pada bagian Kesimpulan. Pembahasan yang baik menunjukkan keterkaitan yang kuat antara data, teori, dan argumentasi ilmiah sehingga mampu menegaskan signifikansi serta kontribusi penelitian terhadap pengembangan ilmu pengetahuan</w:t>
      </w:r>
      <w:r w:rsidR="00212C9D" w:rsidRPr="00CE4C4B">
        <w:rPr>
          <w:rFonts w:ascii="Book Antiqua" w:hAnsi="Book Antiqua"/>
          <w:w w:val="105"/>
        </w:rPr>
        <w:t>.</w:t>
      </w:r>
    </w:p>
    <w:p w14:paraId="6105EABD" w14:textId="4CDA38E3" w:rsidR="009B42CC" w:rsidRPr="00CE4C4B" w:rsidRDefault="00E81BEE" w:rsidP="0015096C">
      <w:pPr>
        <w:pStyle w:val="Heading1"/>
      </w:pPr>
      <w:r>
        <w:t>Kesimpulan</w:t>
      </w:r>
    </w:p>
    <w:p w14:paraId="5EDD43F8" w14:textId="3EE6D300" w:rsidR="00E81BEE" w:rsidRPr="00E81BEE" w:rsidRDefault="00E81BEE" w:rsidP="00E81BEE">
      <w:pPr>
        <w:pStyle w:val="BodyText"/>
        <w:spacing w:before="120" w:line="319" w:lineRule="auto"/>
        <w:ind w:left="199" w:right="390" w:firstLine="720"/>
        <w:rPr>
          <w:rFonts w:ascii="Book Antiqua" w:hAnsi="Book Antiqua"/>
          <w:w w:val="105"/>
        </w:rPr>
      </w:pPr>
      <w:r w:rsidRPr="00E81BEE">
        <w:rPr>
          <w:rFonts w:ascii="Book Antiqua" w:hAnsi="Book Antiqua"/>
          <w:w w:val="105"/>
        </w:rPr>
        <w:t>Bagian Kesimpulan ditulis secara ringkas dengan panjang maksimal 10% dari total naskah atau sekitar 350–450 kata. Bagian ini menyajikan sintesis atas temuan utama penelitian sesuai dengan tujuan penelitian serta menegaskan makna, signifikansi, dan kontribusi penelitian terhadap pengembangan ilmu pengetahuan, teori, metodologi, maupun praktik. Kesimpulan tidak mengulang hasil penelitian, data, analisis statistik, kutipan, atau pembahasan yang telah disampaikan sebelumnya, melainkan merangkum wawasan utama yang diperoleh dari keseluruhan penelitian dalam bentuk narasi yang utuh dan koheren.</w:t>
      </w:r>
    </w:p>
    <w:p w14:paraId="0FA84CB1" w14:textId="69856E56" w:rsidR="009B42CC" w:rsidRPr="00CE4C4B" w:rsidRDefault="00E81BEE" w:rsidP="00E81BEE">
      <w:pPr>
        <w:pStyle w:val="BodyText"/>
        <w:spacing w:before="120" w:line="319" w:lineRule="auto"/>
        <w:ind w:left="199" w:right="390" w:firstLine="720"/>
        <w:rPr>
          <w:rFonts w:ascii="Book Antiqua" w:hAnsi="Book Antiqua"/>
        </w:rPr>
      </w:pPr>
      <w:r w:rsidRPr="00E81BEE">
        <w:rPr>
          <w:rFonts w:ascii="Book Antiqua" w:hAnsi="Book Antiqua"/>
          <w:w w:val="105"/>
        </w:rPr>
        <w:t>Selain menegaskan kembali kontribusi penelitian, penulis perlu mengemukakan secara singkat implikasi yang lebih luas dari temuan penelitian apabila relevan. Berdasarkan keterbatasan penelitian yang telah dijelaskan pada bagian Pembahasan, penulis juga dianjurkan menyampaikan arah atau rekomendasi bagi penelitian selanjutnya yang dirumuskan secara logis dan berorientasi pada pengembangan kajian ilmiah. Bagian Kesimpulan diakhiri dengan pesan utama (</w:t>
      </w:r>
      <w:r w:rsidRPr="0063549E">
        <w:rPr>
          <w:rFonts w:ascii="Book Antiqua" w:hAnsi="Book Antiqua"/>
          <w:i/>
          <w:iCs/>
          <w:w w:val="105"/>
        </w:rPr>
        <w:t>take-home message</w:t>
      </w:r>
      <w:r w:rsidRPr="00E81BEE">
        <w:rPr>
          <w:rFonts w:ascii="Book Antiqua" w:hAnsi="Book Antiqua"/>
          <w:w w:val="105"/>
        </w:rPr>
        <w:t>) yang merangkum esensi penelitian serta menegaskan alasan mengapa penelitian tersebut penting. Kesimpulan ditulis dalam bentuk narasi tanpa poin-poin dan tidak mengulang isi abstrak</w:t>
      </w:r>
      <w:r w:rsidR="00212C9D" w:rsidRPr="00CE4C4B">
        <w:rPr>
          <w:rFonts w:ascii="Book Antiqua" w:hAnsi="Book Antiqua"/>
          <w:spacing w:val="-8"/>
          <w:w w:val="105"/>
        </w:rPr>
        <w:t>.</w:t>
      </w:r>
    </w:p>
    <w:p w14:paraId="0992DBF4" w14:textId="77777777" w:rsidR="00445F97" w:rsidRDefault="00445F97">
      <w:pPr>
        <w:rPr>
          <w:rFonts w:ascii="Book Antiqua" w:hAnsi="Book Antiqua"/>
          <w:b/>
          <w:bCs/>
        </w:rPr>
      </w:pPr>
      <w:r>
        <w:rPr>
          <w:rFonts w:ascii="Book Antiqua" w:hAnsi="Book Antiqua"/>
        </w:rPr>
        <w:br w:type="page"/>
      </w:r>
    </w:p>
    <w:p w14:paraId="0899168F" w14:textId="0ABCD70E" w:rsidR="009B42CC" w:rsidRPr="00CE4C4B" w:rsidRDefault="00E81BEE" w:rsidP="0015096C">
      <w:pPr>
        <w:pStyle w:val="Heading1"/>
      </w:pPr>
      <w:r>
        <w:lastRenderedPageBreak/>
        <w:t>Daftar Pustaka</w:t>
      </w:r>
    </w:p>
    <w:p w14:paraId="2B400900"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Badarch, D., &amp; Zanabar, T. (2017). The impact of regional integration on economic growth in Mongolia. Asian Economic Journal, 31(4), 355–378. https://www.asianeconjournal.org/articles/31-4-355</w:t>
      </w:r>
    </w:p>
    <w:p w14:paraId="52A60A62"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Badan Pusat Statistik. (2023). Statistik kesejahteraan rakyat 2023. BPS RI.</w:t>
      </w:r>
    </w:p>
    <w:p w14:paraId="46E93315"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 xml:space="preserve">Creswell, J. W. (2018). Research design: Qualitative, quantitative, and mixed methods </w:t>
      </w:r>
      <w:proofErr w:type="gramStart"/>
      <w:r w:rsidRPr="00E81BEE">
        <w:rPr>
          <w:rFonts w:ascii="Book Antiqua" w:hAnsi="Book Antiqua"/>
          <w:spacing w:val="-10"/>
        </w:rPr>
        <w:t>approaches</w:t>
      </w:r>
      <w:proofErr w:type="gramEnd"/>
      <w:r w:rsidRPr="00E81BEE">
        <w:rPr>
          <w:rFonts w:ascii="Book Antiqua" w:hAnsi="Book Antiqua"/>
          <w:spacing w:val="-10"/>
        </w:rPr>
        <w:t xml:space="preserve"> (5th ed.). SAGE Publications.</w:t>
      </w:r>
    </w:p>
    <w:p w14:paraId="7B599287"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Nugroho, S., &amp; Andriani, R. (2022, September 12–14). E-government adoption in local government: Challenges and opportunities [Makalah presentasi]. Konferensi Nasional Ilmu Administrasi, Yogyakarta, Indonesia. https://doi.org/10.1109/knia.2022.98765</w:t>
      </w:r>
    </w:p>
    <w:p w14:paraId="36574672"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Peraturan Pemerintah Republik Indonesia Nomor 24 Tahun 2018 tentang Pelayanan Perizinan Berusaha Terintegrasi Secara Elektronik. (2018).</w:t>
      </w:r>
    </w:p>
    <w:p w14:paraId="4D365190"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Ramadhan, F. (2023). Efektivitas program bantuan sosial dalam pengentasan kemiskinan di Jawa Timur [</w:t>
      </w:r>
      <w:proofErr w:type="gramStart"/>
      <w:r w:rsidRPr="00E81BEE">
        <w:rPr>
          <w:rFonts w:ascii="Book Antiqua" w:hAnsi="Book Antiqua"/>
          <w:spacing w:val="-10"/>
        </w:rPr>
        <w:t>Tesis</w:t>
      </w:r>
      <w:proofErr w:type="gramEnd"/>
      <w:r w:rsidRPr="00E81BEE">
        <w:rPr>
          <w:rFonts w:ascii="Book Antiqua" w:hAnsi="Book Antiqua"/>
          <w:spacing w:val="-10"/>
        </w:rPr>
        <w:t xml:space="preserve"> magister, Universitas Airlangga]. Repositori Institusi UNAIR.</w:t>
      </w:r>
    </w:p>
    <w:p w14:paraId="37E3EC76"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Smith, J. R., Wang, L., &amp; Kumar, A. (2023). Global governance and sustainable development goals: A comparative analysis. International Journal of Public Policy, 18(3), 201–224. https://doi.org/10.1016/j.ijpp.2023.03.005</w:t>
      </w:r>
    </w:p>
    <w:p w14:paraId="3DF33AF7"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Sugiyono, &amp; Susanto, A. (Eds.). (2021). Metodologi penelitian sosial kontemporer. Penerbit Alfabeta.</w:t>
      </w:r>
    </w:p>
    <w:p w14:paraId="3729F63D"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Suryani, T. (2019). Transformasi digital dalam birokrasi pemerintahan. Dalam A. Prasetyo (Ed.), Reformasi birokrasi di Indonesia (hlm. 87–104). Gramedia Pustaka Utama.</w:t>
      </w:r>
    </w:p>
    <w:p w14:paraId="5FD85A33"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Tabrani, M. (2020). Analisis kebijakan pendidikan tinggi di Indonesia pada era digital. Jurnal Ilmu Sosial dan Politik, 15(2), 112–130. https://doi.org/10.1234/jisp.v15i2.4567</w:t>
      </w:r>
    </w:p>
    <w:p w14:paraId="0A0940C7"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Tabrani, M., Hasanah, U., &amp; Ramadhan, F. (2024). Digitalisasi layanan publik dan partisipasi masyarakat di Indonesia. Jurnal Administrasi Publik Indonesia, 9(1), 45–63. https://doi.org/10.5678/japi.v9i1.1123</w:t>
      </w:r>
    </w:p>
    <w:p w14:paraId="2006DB80"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Undang-Undang Republik Indonesia Nomor 11 Tahun 2020 tentang Cipta Kerja. (2020). Lembaran Negara Republik Indonesia Tahun 2020 Nomor 245.</w:t>
      </w:r>
    </w:p>
    <w:p w14:paraId="421F82BC" w14:textId="77777777" w:rsidR="00E81BEE" w:rsidRPr="00E81BEE" w:rsidRDefault="00E81BEE" w:rsidP="0004614F">
      <w:pPr>
        <w:pStyle w:val="BodyText"/>
        <w:spacing w:before="121" w:line="254" w:lineRule="auto"/>
        <w:ind w:left="993" w:right="392" w:hanging="795"/>
        <w:rPr>
          <w:rFonts w:ascii="Book Antiqua" w:hAnsi="Book Antiqua"/>
          <w:spacing w:val="-10"/>
        </w:rPr>
      </w:pPr>
      <w:r w:rsidRPr="00E81BEE">
        <w:rPr>
          <w:rFonts w:ascii="Book Antiqua" w:hAnsi="Book Antiqua"/>
          <w:spacing w:val="-10"/>
        </w:rPr>
        <w:t>United Nations Development Programme. (2022). Human development report 2021–2022: Uncertain times, unsettled lives. UNDP. https://doi.org/10.18356/9789213585509</w:t>
      </w:r>
    </w:p>
    <w:p w14:paraId="430709D5" w14:textId="4DE739D7" w:rsidR="009B42CC" w:rsidRPr="00CE4C4B" w:rsidRDefault="00E81BEE" w:rsidP="0004614F">
      <w:pPr>
        <w:pStyle w:val="BodyText"/>
        <w:spacing w:before="121" w:line="254" w:lineRule="auto"/>
        <w:ind w:left="993" w:right="392" w:hanging="795"/>
        <w:rPr>
          <w:rFonts w:ascii="Book Antiqua" w:hAnsi="Book Antiqua"/>
          <w:sz w:val="17"/>
        </w:rPr>
      </w:pPr>
      <w:r w:rsidRPr="00E81BEE">
        <w:rPr>
          <w:rFonts w:ascii="Book Antiqua" w:hAnsi="Book Antiqua"/>
          <w:spacing w:val="-10"/>
        </w:rPr>
        <w:t>World Bank. (2021). Indonesia economic prospects: Boosting the recovery (Report No. 45). World Bank Group. https://openknowledge.worldbank.org/handle/10986/35678</w:t>
      </w:r>
    </w:p>
    <w:sectPr w:rsidR="009B42CC" w:rsidRPr="00CE4C4B" w:rsidSect="00B52414">
      <w:headerReference w:type="even" r:id="rId14"/>
      <w:headerReference w:type="default" r:id="rId15"/>
      <w:footerReference w:type="even" r:id="rId16"/>
      <w:footerReference w:type="default" r:id="rId17"/>
      <w:headerReference w:type="first" r:id="rId18"/>
      <w:footerReference w:type="first" r:id="rId19"/>
      <w:pgSz w:w="10320" w:h="14580"/>
      <w:pgMar w:top="1220" w:right="566" w:bottom="1360" w:left="708" w:header="972"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6B4CB" w14:textId="77777777" w:rsidR="00DE3423" w:rsidRDefault="00DE3423">
      <w:r>
        <w:separator/>
      </w:r>
    </w:p>
  </w:endnote>
  <w:endnote w:type="continuationSeparator" w:id="0">
    <w:p w14:paraId="15641F12" w14:textId="77777777" w:rsidR="00DE3423" w:rsidRDefault="00DE3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299E" w14:textId="7E19CCBB" w:rsidR="009B42CC" w:rsidRDefault="00106460">
    <w:pPr>
      <w:pStyle w:val="BodyText"/>
      <w:spacing w:line="14" w:lineRule="auto"/>
      <w:jc w:val="left"/>
      <w:rPr>
        <w:sz w:val="20"/>
      </w:rPr>
    </w:pPr>
    <w:r>
      <w:rPr>
        <w:noProof/>
        <w:sz w:val="20"/>
      </w:rPr>
      <mc:AlternateContent>
        <mc:Choice Requires="wps">
          <w:drawing>
            <wp:anchor distT="0" distB="0" distL="0" distR="0" simplePos="0" relativeHeight="251660800" behindDoc="1" locked="0" layoutInCell="1" allowOverlap="1" wp14:anchorId="7AC1FD6D" wp14:editId="28410D73">
              <wp:simplePos x="0" y="0"/>
              <wp:positionH relativeFrom="page">
                <wp:posOffset>540689</wp:posOffset>
              </wp:positionH>
              <wp:positionV relativeFrom="page">
                <wp:posOffset>8476091</wp:posOffset>
              </wp:positionV>
              <wp:extent cx="4937760" cy="166978"/>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37760" cy="166978"/>
                      </a:xfrm>
                      <a:prstGeom prst="rect">
                        <a:avLst/>
                      </a:prstGeom>
                    </wps:spPr>
                    <wps:txbx>
                      <w:txbxContent>
                        <w:p w14:paraId="5406C33F" w14:textId="70F17364" w:rsidR="009B42CC" w:rsidRPr="00106460" w:rsidRDefault="00212C9D">
                          <w:pPr>
                            <w:spacing w:before="14"/>
                            <w:ind w:left="60"/>
                            <w:rPr>
                              <w:rFonts w:ascii="Book Antiqua" w:hAnsi="Book Antiqua"/>
                              <w:sz w:val="16"/>
                              <w:szCs w:val="16"/>
                            </w:rPr>
                          </w:pPr>
                          <w:r w:rsidRPr="00106460">
                            <w:rPr>
                              <w:rFonts w:ascii="Book Antiqua" w:hAnsi="Book Antiqua"/>
                              <w:sz w:val="16"/>
                              <w:szCs w:val="16"/>
                            </w:rPr>
                            <w:fldChar w:fldCharType="begin"/>
                          </w:r>
                          <w:r w:rsidRPr="00106460">
                            <w:rPr>
                              <w:rFonts w:ascii="Book Antiqua" w:hAnsi="Book Antiqua"/>
                              <w:sz w:val="16"/>
                              <w:szCs w:val="16"/>
                            </w:rPr>
                            <w:instrText xml:space="preserve"> PAGE </w:instrText>
                          </w:r>
                          <w:r w:rsidRPr="00106460">
                            <w:rPr>
                              <w:rFonts w:ascii="Book Antiqua" w:hAnsi="Book Antiqua"/>
                              <w:sz w:val="16"/>
                              <w:szCs w:val="16"/>
                            </w:rPr>
                            <w:fldChar w:fldCharType="separate"/>
                          </w:r>
                          <w:r w:rsidRPr="00106460">
                            <w:rPr>
                              <w:rFonts w:ascii="Book Antiqua" w:hAnsi="Book Antiqua"/>
                              <w:sz w:val="16"/>
                              <w:szCs w:val="16"/>
                            </w:rPr>
                            <w:t>722</w:t>
                          </w:r>
                          <w:r w:rsidRPr="00106460">
                            <w:rPr>
                              <w:rFonts w:ascii="Book Antiqua" w:hAnsi="Book Antiqua"/>
                              <w:sz w:val="16"/>
                              <w:szCs w:val="16"/>
                            </w:rPr>
                            <w:fldChar w:fldCharType="end"/>
                          </w:r>
                          <w:r w:rsidR="00106460" w:rsidRPr="00106460">
                            <w:rPr>
                              <w:rFonts w:ascii="Book Antiqua" w:hAnsi="Book Antiqua"/>
                              <w:spacing w:val="21"/>
                              <w:sz w:val="16"/>
                              <w:szCs w:val="16"/>
                            </w:rPr>
                            <w:t xml:space="preserve"> | IMJISS-Ibrahimy Multidiciplinary Journal of Islamic and Scientific Studies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AC1FD6D" id="_x0000_t202" coordsize="21600,21600" o:spt="202" path="m,l,21600r21600,l21600,xe">
              <v:stroke joinstyle="miter"/>
              <v:path gradientshapeok="t" o:connecttype="rect"/>
            </v:shapetype>
            <v:shape id="Textbox 4" o:spid="_x0000_s1026" type="#_x0000_t202" style="position:absolute;margin-left:42.55pt;margin-top:667.4pt;width:388.8pt;height:13.1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" filled="f" stroked="f">
              <v:textbox inset="0,0,0,0">
                <w:txbxContent>
                  <w:p w14:paraId="5406C33F" w14:textId="70F17364" w:rsidR="009B42CC" w:rsidRPr="00106460" w:rsidRDefault="00212C9D">
                    <w:pPr>
                      <w:spacing w:before="14"/>
                      <w:ind w:left="60"/>
                      <w:rPr>
                        <w:rFonts w:ascii="Book Antiqua" w:hAnsi="Book Antiqua"/>
                        <w:sz w:val="16"/>
                        <w:szCs w:val="16"/>
                      </w:rPr>
                    </w:pPr>
                    <w:r w:rsidRPr="00106460">
                      <w:rPr>
                        <w:rFonts w:ascii="Book Antiqua" w:hAnsi="Book Antiqua"/>
                        <w:sz w:val="16"/>
                        <w:szCs w:val="16"/>
                      </w:rPr>
                      <w:fldChar w:fldCharType="begin"/>
                    </w:r>
                    <w:r w:rsidRPr="00106460">
                      <w:rPr>
                        <w:rFonts w:ascii="Book Antiqua" w:hAnsi="Book Antiqua"/>
                        <w:sz w:val="16"/>
                        <w:szCs w:val="16"/>
                      </w:rPr>
                      <w:instrText xml:space="preserve"> PAGE </w:instrText>
                    </w:r>
                    <w:r w:rsidRPr="00106460">
                      <w:rPr>
                        <w:rFonts w:ascii="Book Antiqua" w:hAnsi="Book Antiqua"/>
                        <w:sz w:val="16"/>
                        <w:szCs w:val="16"/>
                      </w:rPr>
                      <w:fldChar w:fldCharType="separate"/>
                    </w:r>
                    <w:r w:rsidRPr="00106460">
                      <w:rPr>
                        <w:rFonts w:ascii="Book Antiqua" w:hAnsi="Book Antiqua"/>
                        <w:sz w:val="16"/>
                        <w:szCs w:val="16"/>
                      </w:rPr>
                      <w:t>722</w:t>
                    </w:r>
                    <w:r w:rsidRPr="00106460">
                      <w:rPr>
                        <w:rFonts w:ascii="Book Antiqua" w:hAnsi="Book Antiqua"/>
                        <w:sz w:val="16"/>
                        <w:szCs w:val="16"/>
                      </w:rPr>
                      <w:fldChar w:fldCharType="end"/>
                    </w:r>
                    <w:r w:rsidR="00106460" w:rsidRPr="00106460">
                      <w:rPr>
                        <w:rFonts w:ascii="Book Antiqua" w:hAnsi="Book Antiqua"/>
                        <w:spacing w:val="21"/>
                        <w:sz w:val="16"/>
                        <w:szCs w:val="16"/>
                      </w:rPr>
                      <w:t xml:space="preserve"> | IMJISS-Ibrahimy Multidiciplinary Journal of Islamic and Scientific Studies</w:t>
                    </w:r>
                  </w:p>
                </w:txbxContent>
              </v:textbox>
              <w10:wrap anchorx="page" anchory="page"/>
            </v:shape>
          </w:pict>
        </mc:Fallback>
      </mc:AlternateContent>
    </w:r>
    <w:r w:rsidR="00212C9D">
      <w:rPr>
        <w:noProof/>
        <w:sz w:val="20"/>
      </w:rPr>
      <w:drawing>
        <wp:anchor distT="0" distB="0" distL="0" distR="0" simplePos="0" relativeHeight="251655680" behindDoc="1" locked="0" layoutInCell="1" allowOverlap="1" wp14:anchorId="1ACD3172" wp14:editId="62ADB7FC">
          <wp:simplePos x="0" y="0"/>
          <wp:positionH relativeFrom="page">
            <wp:posOffset>54610</wp:posOffset>
          </wp:positionH>
          <wp:positionV relativeFrom="page">
            <wp:posOffset>8378821</wp:posOffset>
          </wp:positionV>
          <wp:extent cx="117475" cy="791844"/>
          <wp:effectExtent l="0" t="0" r="0" b="0"/>
          <wp:wrapNone/>
          <wp:docPr id="3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17475" cy="791844"/>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109C" w14:textId="0CFD4499" w:rsidR="009B42CC" w:rsidRDefault="00106460">
    <w:pPr>
      <w:pStyle w:val="BodyText"/>
      <w:spacing w:line="14" w:lineRule="auto"/>
      <w:jc w:val="left"/>
      <w:rPr>
        <w:sz w:val="20"/>
      </w:rPr>
    </w:pPr>
    <w:r>
      <w:rPr>
        <w:noProof/>
        <w:sz w:val="20"/>
      </w:rPr>
      <mc:AlternateContent>
        <mc:Choice Requires="wps">
          <w:drawing>
            <wp:anchor distT="0" distB="0" distL="0" distR="0" simplePos="0" relativeHeight="251649536" behindDoc="1" locked="0" layoutInCell="1" allowOverlap="1" wp14:anchorId="22A243A5" wp14:editId="3D783C21">
              <wp:simplePos x="0" y="0"/>
              <wp:positionH relativeFrom="page">
                <wp:posOffset>2488758</wp:posOffset>
              </wp:positionH>
              <wp:positionV relativeFrom="page">
                <wp:posOffset>8476090</wp:posOffset>
              </wp:positionV>
              <wp:extent cx="3646502" cy="190832"/>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6502" cy="190832"/>
                      </a:xfrm>
                      <a:prstGeom prst="rect">
                        <a:avLst/>
                      </a:prstGeom>
                    </wps:spPr>
                    <wps:txbx>
                      <w:txbxContent>
                        <w:p w14:paraId="2B2B7AF4" w14:textId="52562049" w:rsidR="009B42CC" w:rsidRPr="00106460" w:rsidRDefault="00106460">
                          <w:pPr>
                            <w:spacing w:before="14"/>
                            <w:ind w:left="20"/>
                            <w:rPr>
                              <w:rFonts w:ascii="Book Antiqua" w:hAnsi="Book Antiqua"/>
                              <w:sz w:val="20"/>
                            </w:rPr>
                          </w:pPr>
                          <w:bookmarkStart w:id="0" w:name="_Hlk235465928"/>
                          <w:r w:rsidRPr="00106460">
                            <w:rPr>
                              <w:rFonts w:ascii="Book Antiqua" w:hAnsi="Book Antiqua"/>
                              <w:sz w:val="16"/>
                            </w:rPr>
                            <w:t xml:space="preserve">IMJISS-Ibrahimy Multidiciplinary Journal of Islamic and Scientific Studies </w:t>
                          </w:r>
                          <w:bookmarkEnd w:id="0"/>
                          <w:r w:rsidRPr="00106460">
                            <w:rPr>
                              <w:rFonts w:ascii="Book Antiqua" w:hAnsi="Book Antiqua"/>
                              <w:b/>
                              <w:sz w:val="16"/>
                              <w:szCs w:val="18"/>
                            </w:rPr>
                            <w:t>|</w:t>
                          </w:r>
                          <w:r>
                            <w:rPr>
                              <w:rFonts w:ascii="Book Antiqua" w:hAnsi="Book Antiqua"/>
                              <w:b/>
                              <w:sz w:val="16"/>
                              <w:szCs w:val="18"/>
                            </w:rPr>
                            <w:t xml:space="preserve"> </w:t>
                          </w:r>
                          <w:r w:rsidRPr="00106460">
                            <w:rPr>
                              <w:rFonts w:ascii="Book Antiqua" w:hAnsi="Book Antiqua"/>
                              <w:spacing w:val="-5"/>
                              <w:sz w:val="16"/>
                              <w:szCs w:val="18"/>
                            </w:rPr>
                            <w:t>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2A243A5" id="_x0000_t202" coordsize="21600,21600" o:spt="202" path="m,l,21600r21600,l21600,xe">
              <v:stroke joinstyle="miter"/>
              <v:path gradientshapeok="t" o:connecttype="rect"/>
            </v:shapetype>
            <v:shape id="Textbox 2" o:spid="_x0000_s1027" type="#_x0000_t202" style="position:absolute;margin-left:195.95pt;margin-top:667.4pt;width:287.15pt;height:15.05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" filled="f" stroked="f">
              <v:textbox inset="0,0,0,0">
                <w:txbxContent>
                  <w:p w14:paraId="2B2B7AF4" w14:textId="52562049" w:rsidR="009B42CC" w:rsidRPr="00106460" w:rsidRDefault="00106460">
                    <w:pPr>
                      <w:spacing w:before="14"/>
                      <w:ind w:left="20"/>
                      <w:rPr>
                        <w:rFonts w:ascii="Book Antiqua" w:hAnsi="Book Antiqua"/>
                        <w:sz w:val="20"/>
                      </w:rPr>
                    </w:pPr>
                    <w:bookmarkStart w:id="1" w:name="_Hlk235465928"/>
                    <w:r w:rsidRPr="00106460">
                      <w:rPr>
                        <w:rFonts w:ascii="Book Antiqua" w:hAnsi="Book Antiqua"/>
                        <w:sz w:val="16"/>
                      </w:rPr>
                      <w:t xml:space="preserve">IMJISS-Ibrahimy Multidiciplinary Journal of Islamic and Scientific Studies </w:t>
                    </w:r>
                    <w:bookmarkEnd w:id="1"/>
                    <w:r w:rsidRPr="00106460">
                      <w:rPr>
                        <w:rFonts w:ascii="Book Antiqua" w:hAnsi="Book Antiqua"/>
                        <w:b/>
                        <w:sz w:val="16"/>
                        <w:szCs w:val="18"/>
                      </w:rPr>
                      <w:t>|</w:t>
                    </w:r>
                    <w:r>
                      <w:rPr>
                        <w:rFonts w:ascii="Book Antiqua" w:hAnsi="Book Antiqua"/>
                        <w:b/>
                        <w:sz w:val="16"/>
                        <w:szCs w:val="18"/>
                      </w:rPr>
                      <w:t xml:space="preserve"> </w:t>
                    </w:r>
                    <w:r w:rsidRPr="00106460">
                      <w:rPr>
                        <w:rFonts w:ascii="Book Antiqua" w:hAnsi="Book Antiqua"/>
                        <w:spacing w:val="-5"/>
                        <w:sz w:val="16"/>
                        <w:szCs w:val="18"/>
                      </w:rPr>
                      <w:t>1</w:t>
                    </w:r>
                  </w:p>
                </w:txbxContent>
              </v:textbox>
              <w10:wrap anchorx="page" anchory="page"/>
            </v:shape>
          </w:pict>
        </mc:Fallback>
      </mc:AlternateContent>
    </w:r>
    <w:r w:rsidR="00212C9D">
      <w:rPr>
        <w:noProof/>
        <w:sz w:val="20"/>
      </w:rPr>
      <w:drawing>
        <wp:anchor distT="0" distB="0" distL="0" distR="0" simplePos="0" relativeHeight="251644416" behindDoc="1" locked="0" layoutInCell="1" allowOverlap="1" wp14:anchorId="28C9FB6A" wp14:editId="48A781F3">
          <wp:simplePos x="0" y="0"/>
          <wp:positionH relativeFrom="page">
            <wp:posOffset>6379845</wp:posOffset>
          </wp:positionH>
          <wp:positionV relativeFrom="page">
            <wp:posOffset>8373106</wp:posOffset>
          </wp:positionV>
          <wp:extent cx="117475" cy="791845"/>
          <wp:effectExtent l="0" t="0" r="0" b="0"/>
          <wp:wrapNone/>
          <wp:docPr id="3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7475" cy="79184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sz w:val="16"/>
        <w:szCs w:val="16"/>
      </w:rPr>
      <w:id w:val="1251624461"/>
      <w:docPartObj>
        <w:docPartGallery w:val="Page Numbers (Bottom of Page)"/>
        <w:docPartUnique/>
      </w:docPartObj>
    </w:sdtPr>
    <w:sdtEndPr>
      <w:rPr>
        <w:noProof/>
      </w:rPr>
    </w:sdtEndPr>
    <w:sdtContent>
      <w:p w14:paraId="55BFF827" w14:textId="2E6838ED" w:rsidR="001D429A" w:rsidRPr="001D429A" w:rsidRDefault="001D429A">
        <w:pPr>
          <w:pStyle w:val="Footer"/>
          <w:jc w:val="right"/>
          <w:rPr>
            <w:rFonts w:ascii="Book Antiqua" w:hAnsi="Book Antiqua"/>
            <w:sz w:val="16"/>
            <w:szCs w:val="16"/>
          </w:rPr>
        </w:pPr>
        <w:r w:rsidRPr="001D429A">
          <w:rPr>
            <w:rFonts w:ascii="Book Antiqua" w:hAnsi="Book Antiqua"/>
            <w:sz w:val="16"/>
            <w:szCs w:val="16"/>
          </w:rPr>
          <w:t>IMJISS</w:t>
        </w:r>
        <w:r>
          <w:rPr>
            <w:rFonts w:ascii="Book Antiqua" w:hAnsi="Book Antiqua"/>
            <w:sz w:val="16"/>
            <w:szCs w:val="16"/>
          </w:rPr>
          <w:t xml:space="preserve"> </w:t>
        </w:r>
        <w:r w:rsidRPr="001D429A">
          <w:rPr>
            <w:rFonts w:ascii="Book Antiqua" w:hAnsi="Book Antiqua"/>
            <w:sz w:val="16"/>
            <w:szCs w:val="16"/>
          </w:rPr>
          <w:t>-</w:t>
        </w:r>
        <w:r>
          <w:rPr>
            <w:rFonts w:ascii="Book Antiqua" w:hAnsi="Book Antiqua"/>
            <w:sz w:val="16"/>
            <w:szCs w:val="16"/>
          </w:rPr>
          <w:t xml:space="preserve"> </w:t>
        </w:r>
        <w:r w:rsidRPr="001D429A">
          <w:rPr>
            <w:rFonts w:ascii="Book Antiqua" w:hAnsi="Book Antiqua"/>
            <w:sz w:val="16"/>
            <w:szCs w:val="16"/>
          </w:rPr>
          <w:t>Ibrahimy Multidiciplinary Journal of Islamic and Scientific Studies</w:t>
        </w:r>
        <w:r>
          <w:rPr>
            <w:rFonts w:ascii="Book Antiqua" w:hAnsi="Book Antiqua"/>
            <w:sz w:val="16"/>
            <w:szCs w:val="16"/>
          </w:rPr>
          <w:t xml:space="preserve"> | </w:t>
        </w:r>
        <w:r w:rsidRPr="001D429A">
          <w:rPr>
            <w:rFonts w:ascii="Book Antiqua" w:hAnsi="Book Antiqua"/>
            <w:sz w:val="16"/>
            <w:szCs w:val="16"/>
          </w:rPr>
          <w:fldChar w:fldCharType="begin"/>
        </w:r>
        <w:r w:rsidRPr="001D429A">
          <w:rPr>
            <w:rFonts w:ascii="Book Antiqua" w:hAnsi="Book Antiqua"/>
            <w:sz w:val="16"/>
            <w:szCs w:val="16"/>
          </w:rPr>
          <w:instrText xml:space="preserve"> PAGE   \* MERGEFORMAT </w:instrText>
        </w:r>
        <w:r w:rsidRPr="001D429A">
          <w:rPr>
            <w:rFonts w:ascii="Book Antiqua" w:hAnsi="Book Antiqua"/>
            <w:sz w:val="16"/>
            <w:szCs w:val="16"/>
          </w:rPr>
          <w:fldChar w:fldCharType="separate"/>
        </w:r>
        <w:r w:rsidRPr="001D429A">
          <w:rPr>
            <w:rFonts w:ascii="Book Antiqua" w:hAnsi="Book Antiqua"/>
            <w:noProof/>
            <w:sz w:val="16"/>
            <w:szCs w:val="16"/>
          </w:rPr>
          <w:t>2</w:t>
        </w:r>
        <w:r w:rsidRPr="001D429A">
          <w:rPr>
            <w:rFonts w:ascii="Book Antiqua" w:hAnsi="Book Antiqua"/>
            <w:noProof/>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8A176" w14:textId="0EC8B03C" w:rsidR="009B42CC" w:rsidRDefault="00281CAA">
    <w:pPr>
      <w:pStyle w:val="BodyText"/>
      <w:spacing w:line="14" w:lineRule="auto"/>
      <w:jc w:val="left"/>
      <w:rPr>
        <w:sz w:val="20"/>
      </w:rPr>
    </w:pPr>
    <w:r>
      <w:rPr>
        <w:noProof/>
        <w:sz w:val="20"/>
      </w:rPr>
      <mc:AlternateContent>
        <mc:Choice Requires="wps">
          <w:drawing>
            <wp:anchor distT="0" distB="0" distL="0" distR="0" simplePos="0" relativeHeight="251687424" behindDoc="1" locked="0" layoutInCell="1" allowOverlap="1" wp14:anchorId="19EB8DD7" wp14:editId="01E0F4C8">
              <wp:simplePos x="0" y="0"/>
              <wp:positionH relativeFrom="page">
                <wp:posOffset>541325</wp:posOffset>
              </wp:positionH>
              <wp:positionV relativeFrom="page">
                <wp:posOffset>8478317</wp:posOffset>
              </wp:positionV>
              <wp:extent cx="4206240" cy="17843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06240" cy="178435"/>
                      </a:xfrm>
                      <a:prstGeom prst="rect">
                        <a:avLst/>
                      </a:prstGeom>
                    </wps:spPr>
                    <wps:txbx>
                      <w:txbxContent>
                        <w:p w14:paraId="6CCCA073" w14:textId="13FD63E7" w:rsidR="009B42CC" w:rsidRPr="00281CAA" w:rsidRDefault="00212C9D">
                          <w:pPr>
                            <w:spacing w:before="14"/>
                            <w:ind w:left="60"/>
                            <w:rPr>
                              <w:rFonts w:ascii="Book Antiqua" w:hAnsi="Book Antiqua"/>
                              <w:sz w:val="16"/>
                              <w:szCs w:val="16"/>
                            </w:rPr>
                          </w:pPr>
                          <w:r w:rsidRPr="00281CAA">
                            <w:rPr>
                              <w:rFonts w:ascii="Book Antiqua" w:hAnsi="Book Antiqua"/>
                              <w:sz w:val="16"/>
                              <w:szCs w:val="16"/>
                            </w:rPr>
                            <w:fldChar w:fldCharType="begin"/>
                          </w:r>
                          <w:r w:rsidRPr="00281CAA">
                            <w:rPr>
                              <w:rFonts w:ascii="Book Antiqua" w:hAnsi="Book Antiqua"/>
                              <w:sz w:val="16"/>
                              <w:szCs w:val="16"/>
                            </w:rPr>
                            <w:instrText xml:space="preserve"> PAGE </w:instrText>
                          </w:r>
                          <w:r w:rsidRPr="00281CAA">
                            <w:rPr>
                              <w:rFonts w:ascii="Book Antiqua" w:hAnsi="Book Antiqua"/>
                              <w:sz w:val="16"/>
                              <w:szCs w:val="16"/>
                            </w:rPr>
                            <w:fldChar w:fldCharType="separate"/>
                          </w:r>
                          <w:r w:rsidRPr="00281CAA">
                            <w:rPr>
                              <w:rFonts w:ascii="Book Antiqua" w:hAnsi="Book Antiqua"/>
                              <w:sz w:val="16"/>
                              <w:szCs w:val="16"/>
                            </w:rPr>
                            <w:t>744</w:t>
                          </w:r>
                          <w:r w:rsidRPr="00281CAA">
                            <w:rPr>
                              <w:rFonts w:ascii="Book Antiqua" w:hAnsi="Book Antiqua"/>
                              <w:sz w:val="16"/>
                              <w:szCs w:val="16"/>
                            </w:rPr>
                            <w:fldChar w:fldCharType="end"/>
                          </w:r>
                          <w:r w:rsidRPr="00281CAA">
                            <w:rPr>
                              <w:rFonts w:ascii="Book Antiqua" w:hAnsi="Book Antiqua"/>
                              <w:spacing w:val="21"/>
                              <w:sz w:val="16"/>
                              <w:szCs w:val="16"/>
                            </w:rPr>
                            <w:t xml:space="preserve"> </w:t>
                          </w:r>
                          <w:r w:rsidRPr="00281CAA">
                            <w:rPr>
                              <w:rFonts w:ascii="Book Antiqua" w:hAnsi="Book Antiqua"/>
                              <w:b/>
                              <w:sz w:val="16"/>
                              <w:szCs w:val="16"/>
                            </w:rPr>
                            <w:t>|</w:t>
                          </w:r>
                          <w:r w:rsidRPr="00281CAA">
                            <w:rPr>
                              <w:rFonts w:ascii="Book Antiqua" w:hAnsi="Book Antiqua"/>
                              <w:b/>
                              <w:spacing w:val="17"/>
                              <w:sz w:val="16"/>
                              <w:szCs w:val="16"/>
                            </w:rPr>
                            <w:t xml:space="preserve"> </w:t>
                          </w:r>
                          <w:r w:rsidR="00281CAA" w:rsidRPr="00281CAA">
                            <w:rPr>
                              <w:rFonts w:ascii="Book Antiqua" w:hAnsi="Book Antiqua"/>
                              <w:spacing w:val="11"/>
                              <w:sz w:val="16"/>
                              <w:szCs w:val="16"/>
                            </w:rPr>
                            <w:t>IMJISS-Ibrahimy Multidiciplinary Journal of Islamic and Scientific Studies</w:t>
                          </w:r>
                        </w:p>
                      </w:txbxContent>
                    </wps:txbx>
                    <wps:bodyPr wrap="square" lIns="0" tIns="0" rIns="0" bIns="0" rtlCol="0">
                      <a:noAutofit/>
                    </wps:bodyPr>
                  </wps:wsp>
                </a:graphicData>
              </a:graphic>
              <wp14:sizeRelH relativeFrom="margin">
                <wp14:pctWidth>0</wp14:pctWidth>
              </wp14:sizeRelH>
            </wp:anchor>
          </w:drawing>
        </mc:Choice>
        <mc:Fallback>
          <w:pict>
            <v:shapetype w14:anchorId="19EB8DD7" id="_x0000_t202" coordsize="21600,21600" o:spt="202" path="m,l,21600r21600,l21600,xe">
              <v:stroke joinstyle="miter"/>
              <v:path gradientshapeok="t" o:connecttype="rect"/>
            </v:shapetype>
            <v:shape id="Textbox 33" o:spid="_x0000_s1029" type="#_x0000_t202" style="position:absolute;margin-left:42.6pt;margin-top:667.6pt;width:331.2pt;height:14.05pt;z-index:-25162905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" filled="f" stroked="f">
              <v:textbox inset="0,0,0,0">
                <w:txbxContent>
                  <w:p w14:paraId="6CCCA073" w14:textId="13FD63E7" w:rsidR="009B42CC" w:rsidRPr="00281CAA" w:rsidRDefault="00212C9D">
                    <w:pPr>
                      <w:spacing w:before="14"/>
                      <w:ind w:left="60"/>
                      <w:rPr>
                        <w:rFonts w:ascii="Book Antiqua" w:hAnsi="Book Antiqua"/>
                        <w:sz w:val="16"/>
                        <w:szCs w:val="16"/>
                      </w:rPr>
                    </w:pPr>
                    <w:r w:rsidRPr="00281CAA">
                      <w:rPr>
                        <w:rFonts w:ascii="Book Antiqua" w:hAnsi="Book Antiqua"/>
                        <w:sz w:val="16"/>
                        <w:szCs w:val="16"/>
                      </w:rPr>
                      <w:fldChar w:fldCharType="begin"/>
                    </w:r>
                    <w:r w:rsidRPr="00281CAA">
                      <w:rPr>
                        <w:rFonts w:ascii="Book Antiqua" w:hAnsi="Book Antiqua"/>
                        <w:sz w:val="16"/>
                        <w:szCs w:val="16"/>
                      </w:rPr>
                      <w:instrText xml:space="preserve"> PAGE </w:instrText>
                    </w:r>
                    <w:r w:rsidRPr="00281CAA">
                      <w:rPr>
                        <w:rFonts w:ascii="Book Antiqua" w:hAnsi="Book Antiqua"/>
                        <w:sz w:val="16"/>
                        <w:szCs w:val="16"/>
                      </w:rPr>
                      <w:fldChar w:fldCharType="separate"/>
                    </w:r>
                    <w:r w:rsidRPr="00281CAA">
                      <w:rPr>
                        <w:rFonts w:ascii="Book Antiqua" w:hAnsi="Book Antiqua"/>
                        <w:sz w:val="16"/>
                        <w:szCs w:val="16"/>
                      </w:rPr>
                      <w:t>744</w:t>
                    </w:r>
                    <w:r w:rsidRPr="00281CAA">
                      <w:rPr>
                        <w:rFonts w:ascii="Book Antiqua" w:hAnsi="Book Antiqua"/>
                        <w:sz w:val="16"/>
                        <w:szCs w:val="16"/>
                      </w:rPr>
                      <w:fldChar w:fldCharType="end"/>
                    </w:r>
                    <w:r w:rsidRPr="00281CAA">
                      <w:rPr>
                        <w:rFonts w:ascii="Book Antiqua" w:hAnsi="Book Antiqua"/>
                        <w:spacing w:val="21"/>
                        <w:sz w:val="16"/>
                        <w:szCs w:val="16"/>
                      </w:rPr>
                      <w:t xml:space="preserve"> </w:t>
                    </w:r>
                    <w:r w:rsidRPr="00281CAA">
                      <w:rPr>
                        <w:rFonts w:ascii="Book Antiqua" w:hAnsi="Book Antiqua"/>
                        <w:b/>
                        <w:sz w:val="16"/>
                        <w:szCs w:val="16"/>
                      </w:rPr>
                      <w:t>|</w:t>
                    </w:r>
                    <w:r w:rsidRPr="00281CAA">
                      <w:rPr>
                        <w:rFonts w:ascii="Book Antiqua" w:hAnsi="Book Antiqua"/>
                        <w:b/>
                        <w:spacing w:val="17"/>
                        <w:sz w:val="16"/>
                        <w:szCs w:val="16"/>
                      </w:rPr>
                      <w:t xml:space="preserve"> </w:t>
                    </w:r>
                    <w:r w:rsidR="00281CAA" w:rsidRPr="00281CAA">
                      <w:rPr>
                        <w:rFonts w:ascii="Book Antiqua" w:hAnsi="Book Antiqua"/>
                        <w:spacing w:val="11"/>
                        <w:sz w:val="16"/>
                        <w:szCs w:val="16"/>
                      </w:rPr>
                      <w:t>IMJISS-Ibrahimy Multidiciplinary Journal of Islamic and Scientific Studies</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77AC2" w14:textId="33F9B948" w:rsidR="009B42CC" w:rsidRDefault="00212C9D">
    <w:pPr>
      <w:pStyle w:val="BodyText"/>
      <w:spacing w:line="14" w:lineRule="auto"/>
      <w:jc w:val="left"/>
      <w:rPr>
        <w:sz w:val="20"/>
      </w:rPr>
    </w:pPr>
    <w:r>
      <w:rPr>
        <w:noProof/>
        <w:sz w:val="20"/>
      </w:rPr>
      <mc:AlternateContent>
        <mc:Choice Requires="wps">
          <w:drawing>
            <wp:anchor distT="0" distB="0" distL="0" distR="0" simplePos="0" relativeHeight="251685376" behindDoc="1" locked="0" layoutInCell="1" allowOverlap="1" wp14:anchorId="1BDA5155" wp14:editId="0E05A984">
              <wp:simplePos x="0" y="0"/>
              <wp:positionH relativeFrom="page">
                <wp:posOffset>2431701</wp:posOffset>
              </wp:positionH>
              <wp:positionV relativeFrom="page">
                <wp:posOffset>8475785</wp:posOffset>
              </wp:positionV>
              <wp:extent cx="3506170" cy="17843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6170" cy="178435"/>
                      </a:xfrm>
                      <a:prstGeom prst="rect">
                        <a:avLst/>
                      </a:prstGeom>
                    </wps:spPr>
                    <wps:txbx>
                      <w:txbxContent>
                        <w:p w14:paraId="4DD0FF5A" w14:textId="046B6071" w:rsidR="009B42CC" w:rsidRPr="001D429A" w:rsidRDefault="001D429A" w:rsidP="001D429A">
                          <w:pPr>
                            <w:ind w:left="20"/>
                            <w:rPr>
                              <w:rFonts w:ascii="Book Antiqua" w:hAnsi="Book Antiqua"/>
                              <w:sz w:val="16"/>
                              <w:szCs w:val="16"/>
                            </w:rPr>
                          </w:pPr>
                          <w:r w:rsidRPr="001D429A">
                            <w:rPr>
                              <w:rFonts w:ascii="Book Antiqua" w:hAnsi="Book Antiqua"/>
                              <w:sz w:val="16"/>
                              <w:szCs w:val="16"/>
                            </w:rPr>
                            <w:t>IMJISS-Ibrahimy Multidiciplinary Journal of Islamic and Scientific Studies</w:t>
                          </w:r>
                          <w:r w:rsidR="006E5AE3">
                            <w:rPr>
                              <w:rFonts w:ascii="Book Antiqua" w:hAnsi="Book Antiqua"/>
                              <w:sz w:val="16"/>
                              <w:szCs w:val="16"/>
                            </w:rPr>
                            <w:t xml:space="preserve"> </w:t>
                          </w:r>
                          <w:r w:rsidR="006E5AE3" w:rsidRPr="006E5AE3">
                            <w:rPr>
                              <w:rFonts w:ascii="Book Antiqua" w:hAnsi="Book Antiqua"/>
                              <w:b/>
                              <w:bCs/>
                              <w:sz w:val="16"/>
                              <w:szCs w:val="16"/>
                            </w:rPr>
                            <w:t>|</w:t>
                          </w:r>
                          <w:r w:rsidR="006E5AE3">
                            <w:rPr>
                              <w:rFonts w:ascii="Book Antiqua" w:hAnsi="Book Antiqua"/>
                              <w:sz w:val="16"/>
                              <w:szCs w:val="16"/>
                            </w:rPr>
                            <w:t xml:space="preserve"> </w:t>
                          </w:r>
                          <w:r w:rsidR="00212C9D" w:rsidRPr="001D429A">
                            <w:rPr>
                              <w:rFonts w:ascii="Book Antiqua" w:hAnsi="Book Antiqua"/>
                              <w:spacing w:val="-5"/>
                              <w:sz w:val="16"/>
                              <w:szCs w:val="16"/>
                            </w:rPr>
                            <w:fldChar w:fldCharType="begin"/>
                          </w:r>
                          <w:r w:rsidR="00212C9D" w:rsidRPr="001D429A">
                            <w:rPr>
                              <w:rFonts w:ascii="Book Antiqua" w:hAnsi="Book Antiqua"/>
                              <w:spacing w:val="-5"/>
                              <w:sz w:val="16"/>
                              <w:szCs w:val="16"/>
                            </w:rPr>
                            <w:instrText xml:space="preserve"> PAGE </w:instrText>
                          </w:r>
                          <w:r w:rsidR="00212C9D" w:rsidRPr="001D429A">
                            <w:rPr>
                              <w:rFonts w:ascii="Book Antiqua" w:hAnsi="Book Antiqua"/>
                              <w:spacing w:val="-5"/>
                              <w:sz w:val="16"/>
                              <w:szCs w:val="16"/>
                            </w:rPr>
                            <w:fldChar w:fldCharType="separate"/>
                          </w:r>
                          <w:r w:rsidR="00212C9D" w:rsidRPr="001D429A">
                            <w:rPr>
                              <w:rFonts w:ascii="Book Antiqua" w:hAnsi="Book Antiqua"/>
                              <w:spacing w:val="-5"/>
                              <w:sz w:val="16"/>
                              <w:szCs w:val="16"/>
                            </w:rPr>
                            <w:t>745</w:t>
                          </w:r>
                          <w:r w:rsidR="00212C9D" w:rsidRPr="001D429A">
                            <w:rPr>
                              <w:rFonts w:ascii="Book Antiqua" w:hAnsi="Book Antiqua"/>
                              <w:spacing w:val="-5"/>
                              <w:sz w:val="16"/>
                              <w:szCs w:val="16"/>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1BDA5155" id="_x0000_t202" coordsize="21600,21600" o:spt="202" path="m,l,21600r21600,l21600,xe">
              <v:stroke joinstyle="miter"/>
              <v:path gradientshapeok="t" o:connecttype="rect"/>
            </v:shapetype>
            <v:shape id="Textbox 35" o:spid="_x0000_s1030" type="#_x0000_t202" style="position:absolute;margin-left:191.45pt;margin-top:667.4pt;width:276.1pt;height:14.05pt;z-index:-25163110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" filled="f" stroked="f">
              <v:textbox inset="0,0,0,0">
                <w:txbxContent>
                  <w:p w14:paraId="4DD0FF5A" w14:textId="046B6071" w:rsidR="009B42CC" w:rsidRPr="001D429A" w:rsidRDefault="001D429A" w:rsidP="001D429A">
                    <w:pPr>
                      <w:ind w:left="20"/>
                      <w:rPr>
                        <w:rFonts w:ascii="Book Antiqua" w:hAnsi="Book Antiqua"/>
                        <w:sz w:val="16"/>
                        <w:szCs w:val="16"/>
                      </w:rPr>
                    </w:pPr>
                    <w:r w:rsidRPr="001D429A">
                      <w:rPr>
                        <w:rFonts w:ascii="Book Antiqua" w:hAnsi="Book Antiqua"/>
                        <w:sz w:val="16"/>
                        <w:szCs w:val="16"/>
                      </w:rPr>
                      <w:t>IMJISS-Ibrahimy Multidiciplinary Journal of Islamic and Scientific Studies</w:t>
                    </w:r>
                    <w:r w:rsidR="006E5AE3">
                      <w:rPr>
                        <w:rFonts w:ascii="Book Antiqua" w:hAnsi="Book Antiqua"/>
                        <w:sz w:val="16"/>
                        <w:szCs w:val="16"/>
                      </w:rPr>
                      <w:t xml:space="preserve"> </w:t>
                    </w:r>
                    <w:r w:rsidR="006E5AE3" w:rsidRPr="006E5AE3">
                      <w:rPr>
                        <w:rFonts w:ascii="Book Antiqua" w:hAnsi="Book Antiqua"/>
                        <w:b/>
                        <w:bCs/>
                        <w:sz w:val="16"/>
                        <w:szCs w:val="16"/>
                      </w:rPr>
                      <w:t>|</w:t>
                    </w:r>
                    <w:r w:rsidR="006E5AE3">
                      <w:rPr>
                        <w:rFonts w:ascii="Book Antiqua" w:hAnsi="Book Antiqua"/>
                        <w:sz w:val="16"/>
                        <w:szCs w:val="16"/>
                      </w:rPr>
                      <w:t xml:space="preserve"> </w:t>
                    </w:r>
                    <w:r w:rsidR="00212C9D" w:rsidRPr="001D429A">
                      <w:rPr>
                        <w:rFonts w:ascii="Book Antiqua" w:hAnsi="Book Antiqua"/>
                        <w:spacing w:val="-5"/>
                        <w:sz w:val="16"/>
                        <w:szCs w:val="16"/>
                      </w:rPr>
                      <w:fldChar w:fldCharType="begin"/>
                    </w:r>
                    <w:r w:rsidR="00212C9D" w:rsidRPr="001D429A">
                      <w:rPr>
                        <w:rFonts w:ascii="Book Antiqua" w:hAnsi="Book Antiqua"/>
                        <w:spacing w:val="-5"/>
                        <w:sz w:val="16"/>
                        <w:szCs w:val="16"/>
                      </w:rPr>
                      <w:instrText xml:space="preserve"> PAGE </w:instrText>
                    </w:r>
                    <w:r w:rsidR="00212C9D" w:rsidRPr="001D429A">
                      <w:rPr>
                        <w:rFonts w:ascii="Book Antiqua" w:hAnsi="Book Antiqua"/>
                        <w:spacing w:val="-5"/>
                        <w:sz w:val="16"/>
                        <w:szCs w:val="16"/>
                      </w:rPr>
                      <w:fldChar w:fldCharType="separate"/>
                    </w:r>
                    <w:r w:rsidR="00212C9D" w:rsidRPr="001D429A">
                      <w:rPr>
                        <w:rFonts w:ascii="Book Antiqua" w:hAnsi="Book Antiqua"/>
                        <w:spacing w:val="-5"/>
                        <w:sz w:val="16"/>
                        <w:szCs w:val="16"/>
                      </w:rPr>
                      <w:t>745</w:t>
                    </w:r>
                    <w:r w:rsidR="00212C9D" w:rsidRPr="001D429A">
                      <w:rPr>
                        <w:rFonts w:ascii="Book Antiqua" w:hAnsi="Book Antiqua"/>
                        <w:spacing w:val="-5"/>
                        <w:sz w:val="16"/>
                        <w:szCs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1F4B" w14:textId="77777777" w:rsidR="00172543" w:rsidRDefault="00172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1C3F" w14:textId="77777777" w:rsidR="00DE3423" w:rsidRDefault="00DE3423">
      <w:r>
        <w:separator/>
      </w:r>
    </w:p>
  </w:footnote>
  <w:footnote w:type="continuationSeparator" w:id="0">
    <w:p w14:paraId="0A552BCF" w14:textId="77777777" w:rsidR="00DE3423" w:rsidRDefault="00DE3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2CF5" w14:textId="323F2AB9" w:rsidR="00B67A2D" w:rsidRDefault="00B67A2D" w:rsidP="00B67A2D">
    <w:pPr>
      <w:pStyle w:val="Header"/>
      <w:tabs>
        <w:tab w:val="clear" w:pos="4513"/>
        <w:tab w:val="clear" w:pos="9026"/>
      </w:tabs>
      <w:spacing w:before="480"/>
      <w:ind w:left="198" w:right="399"/>
    </w:pPr>
    <w:r w:rsidRPr="00CE4C4B">
      <w:rPr>
        <w:rFonts w:ascii="Book Antiqua" w:hAnsi="Book Antiqua"/>
        <w:i/>
        <w:sz w:val="18"/>
      </w:rPr>
      <w:t>Vol.</w:t>
    </w:r>
    <w:r w:rsidRPr="00CE4C4B">
      <w:rPr>
        <w:rFonts w:ascii="Book Antiqua" w:hAnsi="Book Antiqua"/>
        <w:i/>
        <w:spacing w:val="19"/>
        <w:sz w:val="18"/>
      </w:rPr>
      <w:t xml:space="preserve"> </w:t>
    </w:r>
    <w:r>
      <w:rPr>
        <w:rFonts w:ascii="Book Antiqua" w:hAnsi="Book Antiqua"/>
        <w:i/>
        <w:sz w:val="18"/>
      </w:rPr>
      <w:t>00</w:t>
    </w:r>
    <w:r w:rsidRPr="00CE4C4B">
      <w:rPr>
        <w:rFonts w:ascii="Book Antiqua" w:hAnsi="Book Antiqua"/>
        <w:i/>
        <w:sz w:val="18"/>
      </w:rPr>
      <w:t>,</w:t>
    </w:r>
    <w:r w:rsidRPr="00CE4C4B">
      <w:rPr>
        <w:rFonts w:ascii="Book Antiqua" w:hAnsi="Book Antiqua"/>
        <w:i/>
        <w:spacing w:val="14"/>
        <w:sz w:val="18"/>
      </w:rPr>
      <w:t xml:space="preserve"> </w:t>
    </w:r>
    <w:r w:rsidRPr="00CE4C4B">
      <w:rPr>
        <w:rFonts w:ascii="Book Antiqua" w:hAnsi="Book Antiqua"/>
        <w:i/>
        <w:sz w:val="18"/>
      </w:rPr>
      <w:t>No.</w:t>
    </w:r>
    <w:r w:rsidRPr="00CE4C4B">
      <w:rPr>
        <w:rFonts w:ascii="Book Antiqua" w:hAnsi="Book Antiqua"/>
        <w:i/>
        <w:spacing w:val="18"/>
        <w:sz w:val="18"/>
      </w:rPr>
      <w:t xml:space="preserve"> </w:t>
    </w:r>
    <w:r>
      <w:rPr>
        <w:rFonts w:ascii="Book Antiqua" w:hAnsi="Book Antiqua"/>
        <w:i/>
        <w:sz w:val="18"/>
      </w:rPr>
      <w:t>0</w:t>
    </w:r>
    <w:r w:rsidRPr="00CE4C4B">
      <w:rPr>
        <w:rFonts w:ascii="Book Antiqua" w:hAnsi="Book Antiqua"/>
        <w:i/>
        <w:sz w:val="18"/>
      </w:rPr>
      <w:t>,</w:t>
    </w:r>
    <w:r w:rsidRPr="00CE4C4B">
      <w:rPr>
        <w:rFonts w:ascii="Book Antiqua" w:hAnsi="Book Antiqua"/>
        <w:i/>
        <w:spacing w:val="16"/>
        <w:sz w:val="18"/>
      </w:rPr>
      <w:t xml:space="preserve"> </w:t>
    </w:r>
    <w:r>
      <w:rPr>
        <w:rFonts w:ascii="Book Antiqua" w:hAnsi="Book Antiqua"/>
        <w:i/>
        <w:sz w:val="18"/>
      </w:rPr>
      <w:t>Oktober</w:t>
    </w:r>
    <w:r w:rsidRPr="00CE4C4B">
      <w:rPr>
        <w:rFonts w:ascii="Book Antiqua" w:hAnsi="Book Antiqua"/>
        <w:i/>
        <w:spacing w:val="15"/>
        <w:sz w:val="18"/>
      </w:rPr>
      <w:t xml:space="preserve"> </w:t>
    </w:r>
    <w:r w:rsidRPr="00CE4C4B">
      <w:rPr>
        <w:rFonts w:ascii="Book Antiqua" w:hAnsi="Book Antiqua"/>
        <w:i/>
        <w:spacing w:val="-4"/>
        <w:sz w:val="18"/>
      </w:rPr>
      <w:t>202</w:t>
    </w:r>
    <w:r>
      <w:rPr>
        <w:rFonts w:ascii="Book Antiqua" w:hAnsi="Book Antiqua"/>
        <w:i/>
        <w:spacing w:val="-4"/>
        <w:sz w:val="18"/>
      </w:rPr>
      <w:t>6</w:t>
    </w:r>
    <w:r w:rsidRPr="00B67A2D">
      <w:rPr>
        <w:rFonts w:ascii="Book Antiqua" w:hAnsi="Book Antiqua"/>
        <w:sz w:val="18"/>
      </w:rPr>
      <w:t xml:space="preserve"> </w:t>
    </w:r>
    <w:r>
      <w:rPr>
        <w:rFonts w:ascii="Book Antiqua" w:hAnsi="Book Antiqua"/>
        <w:sz w:val="18"/>
      </w:rPr>
      <w:tab/>
    </w:r>
    <w:r>
      <w:rPr>
        <w:rFonts w:ascii="Book Antiqua" w:hAnsi="Book Antiqua"/>
        <w:sz w:val="18"/>
      </w:rPr>
      <w:tab/>
    </w:r>
    <w:r>
      <w:rPr>
        <w:rFonts w:ascii="Book Antiqua" w:hAnsi="Book Antiqua"/>
        <w:sz w:val="18"/>
      </w:rPr>
      <w:tab/>
    </w:r>
    <w:r>
      <w:rPr>
        <w:rFonts w:ascii="Book Antiqua" w:hAnsi="Book Antiqua"/>
        <w:sz w:val="18"/>
      </w:rPr>
      <w:tab/>
    </w:r>
    <w:r>
      <w:rPr>
        <w:rFonts w:ascii="Book Antiqua" w:hAnsi="Book Antiqua"/>
        <w:sz w:val="18"/>
      </w:rPr>
      <w:tab/>
    </w:r>
    <w:r>
      <w:rPr>
        <w:rFonts w:ascii="Book Antiqua" w:hAnsi="Book Antiqua"/>
        <w:sz w:val="18"/>
      </w:rPr>
      <w:tab/>
    </w:r>
    <w:r>
      <w:rPr>
        <w:rFonts w:ascii="Book Antiqua" w:hAnsi="Book Antiqua"/>
        <w:sz w:val="18"/>
      </w:rPr>
      <w:tab/>
    </w:r>
    <w:r w:rsidRPr="00CE4C4B">
      <w:rPr>
        <w:rFonts w:ascii="Book Antiqua" w:hAnsi="Book Antiqua"/>
        <w:sz w:val="18"/>
      </w:rPr>
      <w:t>E-ISSN:</w:t>
    </w:r>
    <w:r w:rsidRPr="00CE4C4B">
      <w:rPr>
        <w:rFonts w:ascii="Book Antiqua" w:hAnsi="Book Antiqua"/>
        <w:spacing w:val="4"/>
        <w:sz w:val="18"/>
      </w:rPr>
      <w:t xml:space="preserve"> </w:t>
    </w:r>
    <w:r>
      <w:rPr>
        <w:rFonts w:ascii="Book Antiqua" w:hAnsi="Book Antiqua"/>
        <w:sz w:val="18"/>
      </w:rPr>
      <w:t>0000</w:t>
    </w:r>
    <w:r w:rsidRPr="00CE4C4B">
      <w:rPr>
        <w:rFonts w:ascii="Book Antiqua" w:hAnsi="Book Antiqua"/>
        <w:sz w:val="18"/>
      </w:rPr>
      <w:t>-</w:t>
    </w:r>
    <w:r>
      <w:rPr>
        <w:rFonts w:ascii="Book Antiqua" w:hAnsi="Book Antiqua"/>
        <w:spacing w:val="-4"/>
        <w:sz w:val="18"/>
      </w:rPr>
      <w:t>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0FC11" w14:textId="3E51E1CC" w:rsidR="00B67A2D" w:rsidRDefault="00B67A2D" w:rsidP="00B67A2D">
    <w:pPr>
      <w:pStyle w:val="Header"/>
      <w:tabs>
        <w:tab w:val="clear" w:pos="4513"/>
        <w:tab w:val="clear" w:pos="9026"/>
      </w:tabs>
      <w:spacing w:before="480"/>
      <w:jc w:val="center"/>
    </w:pPr>
    <w:r>
      <w:rPr>
        <w:rFonts w:ascii="Book Antiqua" w:hAnsi="Book Antiqua"/>
        <w:i/>
        <w:sz w:val="18"/>
      </w:rPr>
      <w:t>Nama penulis, dkk.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F05F" w14:textId="4A00A2EB" w:rsidR="002F2BC8" w:rsidRDefault="00713CD0" w:rsidP="00713CD0">
    <w:pPr>
      <w:pStyle w:val="BodyText"/>
      <w:spacing w:before="120"/>
      <w:jc w:val="left"/>
      <w:rPr>
        <w:rFonts w:ascii="Book Antiqua" w:hAnsi="Book Antiqua"/>
        <w:sz w:val="2"/>
      </w:rPr>
    </w:pPr>
    <w:r>
      <w:rPr>
        <w:noProof/>
      </w:rPr>
      <mc:AlternateContent>
        <mc:Choice Requires="wps">
          <w:drawing>
            <wp:anchor distT="0" distB="0" distL="114300" distR="114300" simplePos="0" relativeHeight="251689472" behindDoc="0" locked="0" layoutInCell="1" allowOverlap="1" wp14:anchorId="36E6928C" wp14:editId="3C46ED3A">
              <wp:simplePos x="0" y="0"/>
              <wp:positionH relativeFrom="column">
                <wp:posOffset>0</wp:posOffset>
              </wp:positionH>
              <wp:positionV relativeFrom="paragraph">
                <wp:posOffset>77749</wp:posOffset>
              </wp:positionV>
              <wp:extent cx="5651500" cy="5715"/>
              <wp:effectExtent l="0" t="0" r="0" b="0"/>
              <wp:wrapNone/>
              <wp:docPr id="3" name="Graphic 8"/>
              <wp:cNvGraphicFramePr/>
              <a:graphic xmlns:a="http://schemas.openxmlformats.org/drawingml/2006/main">
                <a:graphicData uri="http://schemas.microsoft.com/office/word/2010/wordprocessingShape">
                  <wps:wsp>
                    <wps:cNvSpPr/>
                    <wps:spPr>
                      <a:xfrm>
                        <a:off x="0" y="0"/>
                        <a:ext cx="5651500" cy="5715"/>
                      </a:xfrm>
                      <a:custGeom>
                        <a:avLst/>
                        <a:gdLst/>
                        <a:ahLst/>
                        <a:cxnLst/>
                        <a:rect l="l" t="t" r="r" b="b"/>
                        <a:pathLst>
                          <a:path w="5654040" h="6350">
                            <a:moveTo>
                              <a:pt x="4885614" y="0"/>
                            </a:moveTo>
                            <a:lnTo>
                              <a:pt x="774496" y="0"/>
                            </a:lnTo>
                            <a:lnTo>
                              <a:pt x="768400" y="0"/>
                            </a:lnTo>
                            <a:lnTo>
                              <a:pt x="0" y="0"/>
                            </a:lnTo>
                            <a:lnTo>
                              <a:pt x="0" y="6096"/>
                            </a:lnTo>
                            <a:lnTo>
                              <a:pt x="768400" y="6096"/>
                            </a:lnTo>
                            <a:lnTo>
                              <a:pt x="774496" y="6096"/>
                            </a:lnTo>
                            <a:lnTo>
                              <a:pt x="4885614" y="6096"/>
                            </a:lnTo>
                            <a:lnTo>
                              <a:pt x="4885614" y="0"/>
                            </a:lnTo>
                            <a:close/>
                          </a:path>
                          <a:path w="5654040" h="6350">
                            <a:moveTo>
                              <a:pt x="4891773" y="0"/>
                            </a:moveTo>
                            <a:lnTo>
                              <a:pt x="4885690" y="0"/>
                            </a:lnTo>
                            <a:lnTo>
                              <a:pt x="4885690" y="6096"/>
                            </a:lnTo>
                            <a:lnTo>
                              <a:pt x="4891773" y="6096"/>
                            </a:lnTo>
                            <a:lnTo>
                              <a:pt x="4891773" y="0"/>
                            </a:lnTo>
                            <a:close/>
                          </a:path>
                          <a:path w="5654040" h="6350">
                            <a:moveTo>
                              <a:pt x="5653786" y="0"/>
                            </a:moveTo>
                            <a:lnTo>
                              <a:pt x="4891786" y="0"/>
                            </a:lnTo>
                            <a:lnTo>
                              <a:pt x="4891786" y="6096"/>
                            </a:lnTo>
                            <a:lnTo>
                              <a:pt x="5653786" y="6096"/>
                            </a:lnTo>
                            <a:lnTo>
                              <a:pt x="5653786"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A75B161" id="Graphic 8" o:spid="_x0000_s1026" style="position:absolute;margin-left:0;margin-top:6.1pt;width:445pt;height:.45pt;z-index:25168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5654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" path="m4885614,l774496,r-6096,l,,,6096r768400,l774496,6096r4111118,l4885614,xem4891773,r-6083,l4885690,6096r6083,l4891773,xem5653786,l4891786,r,6096l5653786,6096r,-6096xe" fillcolor="black" stroked="f">
              <v:path arrowok="t"/>
            </v:shape>
          </w:pict>
        </mc:Fallback>
      </mc:AlternateContent>
    </w:r>
  </w:p>
  <w:p w14:paraId="11557452" w14:textId="67711CAC" w:rsidR="002F2BC8" w:rsidRDefault="002F2BC8" w:rsidP="002F2BC8">
    <w:pPr>
      <w:pStyle w:val="BodyText"/>
      <w:spacing w:before="2"/>
      <w:jc w:val="left"/>
      <w:rPr>
        <w:rFonts w:ascii="Book Antiqua" w:hAnsi="Book Antiqua"/>
        <w:sz w:val="2"/>
      </w:rPr>
    </w:pPr>
  </w:p>
  <w:p w14:paraId="30870347" w14:textId="35AFCC11" w:rsidR="002F2BC8" w:rsidRDefault="00713CD0" w:rsidP="00713CD0">
    <w:pPr>
      <w:pStyle w:val="Header"/>
      <w:ind w:left="1134"/>
    </w:pPr>
    <w:r>
      <w:rPr>
        <w:noProof/>
      </w:rPr>
      <w:drawing>
        <wp:anchor distT="0" distB="0" distL="114300" distR="114300" simplePos="0" relativeHeight="251662848" behindDoc="0" locked="0" layoutInCell="1" allowOverlap="1" wp14:anchorId="0AE280F0" wp14:editId="64677B90">
          <wp:simplePos x="0" y="0"/>
          <wp:positionH relativeFrom="column">
            <wp:posOffset>4949301</wp:posOffset>
          </wp:positionH>
          <wp:positionV relativeFrom="paragraph">
            <wp:posOffset>15875</wp:posOffset>
          </wp:positionV>
          <wp:extent cx="658714" cy="632713"/>
          <wp:effectExtent l="0" t="0" r="8255" b="0"/>
          <wp:wrapNone/>
          <wp:docPr id="41" name="Image 7"/>
          <wp:cNvGraphicFramePr/>
          <a:graphic xmlns:a="http://schemas.openxmlformats.org/drawingml/2006/main">
            <a:graphicData uri="http://schemas.openxmlformats.org/drawingml/2006/picture">
              <pic:pic xmlns:pic="http://schemas.openxmlformats.org/drawingml/2006/picture">
                <pic:nvPicPr>
                  <pic:cNvPr id="41" name="Image 7"/>
                  <pic:cNvPicPr/>
                </pic:nvPicPr>
                <pic:blipFill>
                  <a:blip r:embed="rId1">
                    <a:extLst>
                      <a:ext uri="{28A0092B-C50C-407E-A947-70E740481C1C}">
                        <a14:useLocalDpi xmlns:a14="http://schemas.microsoft.com/office/drawing/2010/main" val="0"/>
                      </a:ext>
                    </a:extLst>
                  </a:blip>
                  <a:stretch>
                    <a:fillRect/>
                  </a:stretch>
                </pic:blipFill>
                <pic:spPr>
                  <a:xfrm>
                    <a:off x="0" y="0"/>
                    <a:ext cx="658714" cy="63271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1520" behindDoc="0" locked="0" layoutInCell="1" allowOverlap="1" wp14:anchorId="6540D023" wp14:editId="231609D4">
          <wp:simplePos x="0" y="0"/>
          <wp:positionH relativeFrom="column">
            <wp:posOffset>38735</wp:posOffset>
          </wp:positionH>
          <wp:positionV relativeFrom="paragraph">
            <wp:posOffset>22749</wp:posOffset>
          </wp:positionV>
          <wp:extent cx="628015" cy="626745"/>
          <wp:effectExtent l="0" t="0" r="635" b="1905"/>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
                    <a:extLst>
                      <a:ext uri="{28A0092B-C50C-407E-A947-70E740481C1C}">
                        <a14:useLocalDpi xmlns:a14="http://schemas.microsoft.com/office/drawing/2010/main" val="0"/>
                      </a:ext>
                    </a:extLst>
                  </a:blip>
                  <a:srcRect/>
                  <a:stretch/>
                </pic:blipFill>
                <pic:spPr>
                  <a:xfrm>
                    <a:off x="0" y="0"/>
                    <a:ext cx="628015" cy="626745"/>
                  </a:xfrm>
                  <a:prstGeom prst="rect">
                    <a:avLst/>
                  </a:prstGeom>
                </pic:spPr>
              </pic:pic>
            </a:graphicData>
          </a:graphic>
        </wp:anchor>
      </w:drawing>
    </w:r>
    <w:r>
      <w:rPr>
        <w:noProof/>
      </w:rPr>
      <mc:AlternateContent>
        <mc:Choice Requires="wps">
          <w:drawing>
            <wp:inline distT="0" distB="0" distL="0" distR="0" wp14:anchorId="6977B5B2" wp14:editId="7105C3B1">
              <wp:extent cx="4173305" cy="668020"/>
              <wp:effectExtent l="0" t="0" r="0" b="0"/>
              <wp:docPr id="9" name="Textbox 9"/>
              <wp:cNvGraphicFramePr/>
              <a:graphic xmlns:a="http://schemas.openxmlformats.org/drawingml/2006/main">
                <a:graphicData uri="http://schemas.microsoft.com/office/word/2010/wordprocessingShape">
                  <wps:wsp>
                    <wps:cNvSpPr txBox="1"/>
                    <wps:spPr>
                      <a:xfrm>
                        <a:off x="0" y="0"/>
                        <a:ext cx="4173305" cy="668020"/>
                      </a:xfrm>
                      <a:prstGeom prst="rect">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22633D9" w14:textId="77777777" w:rsidR="002F2BC8" w:rsidRPr="00CE4C4B" w:rsidRDefault="002F2BC8" w:rsidP="00713CD0">
                          <w:pPr>
                            <w:spacing w:before="120" w:line="279" w:lineRule="exact"/>
                            <w:ind w:left="11" w:right="21"/>
                            <w:jc w:val="center"/>
                            <w:rPr>
                              <w:rFonts w:ascii="Book Antiqua" w:hAnsi="Book Antiqua"/>
                              <w:b/>
                              <w:color w:val="000000"/>
                              <w:sz w:val="24"/>
                            </w:rPr>
                          </w:pPr>
                          <w:r w:rsidRPr="00CE4C4B">
                            <w:rPr>
                              <w:rFonts w:ascii="Book Antiqua" w:hAnsi="Book Antiqua"/>
                              <w:b/>
                              <w:color w:val="000000"/>
                              <w:w w:val="110"/>
                              <w:sz w:val="24"/>
                            </w:rPr>
                            <w:t>IMJISS</w:t>
                          </w:r>
                        </w:p>
                        <w:p w14:paraId="2E9FD065" w14:textId="77777777" w:rsidR="002F2BC8" w:rsidRPr="00547E30" w:rsidRDefault="002F2BC8" w:rsidP="00713CD0">
                          <w:pPr>
                            <w:spacing w:line="164" w:lineRule="exact"/>
                            <w:ind w:left="22" w:right="21"/>
                            <w:jc w:val="center"/>
                            <w:rPr>
                              <w:rFonts w:ascii="Book Antiqua" w:hAnsi="Book Antiqua"/>
                              <w:b/>
                              <w:bCs/>
                              <w:i/>
                              <w:color w:val="000000"/>
                              <w:sz w:val="20"/>
                              <w:szCs w:val="20"/>
                              <w:lang w:val="en-ID"/>
                            </w:rPr>
                          </w:pPr>
                          <w:r w:rsidRPr="00547E30">
                            <w:rPr>
                              <w:rFonts w:ascii="Book Antiqua" w:hAnsi="Book Antiqua"/>
                              <w:b/>
                              <w:bCs/>
                              <w:i/>
                              <w:color w:val="000000"/>
                              <w:sz w:val="20"/>
                              <w:szCs w:val="20"/>
                              <w:lang w:val="en-ID"/>
                            </w:rPr>
                            <w:t>Ibrahimy Multidiciplinary Journal of Islamic and Scientific Studies</w:t>
                          </w:r>
                        </w:p>
                        <w:p w14:paraId="440A6DE3" w14:textId="77777777" w:rsidR="002F2BC8" w:rsidRPr="00713CD0" w:rsidRDefault="002F2BC8" w:rsidP="00713CD0">
                          <w:pPr>
                            <w:spacing w:line="164" w:lineRule="exact"/>
                            <w:ind w:left="22" w:right="21"/>
                            <w:jc w:val="center"/>
                            <w:rPr>
                              <w:rFonts w:ascii="Book Antiqua" w:hAnsi="Book Antiqua"/>
                              <w:b/>
                              <w:color w:val="000000"/>
                              <w:sz w:val="16"/>
                              <w:szCs w:val="24"/>
                            </w:rPr>
                          </w:pPr>
                          <w:r w:rsidRPr="00713CD0">
                            <w:rPr>
                              <w:rFonts w:ascii="Book Antiqua" w:hAnsi="Book Antiqua"/>
                              <w:b/>
                              <w:color w:val="000000"/>
                              <w:spacing w:val="-2"/>
                              <w:w w:val="115"/>
                              <w:sz w:val="16"/>
                              <w:szCs w:val="24"/>
                            </w:rPr>
                            <w:t>Journal</w:t>
                          </w:r>
                          <w:r w:rsidRPr="00713CD0">
                            <w:rPr>
                              <w:rFonts w:ascii="Book Antiqua" w:hAnsi="Book Antiqua"/>
                              <w:b/>
                              <w:color w:val="000000"/>
                              <w:spacing w:val="-6"/>
                              <w:w w:val="115"/>
                              <w:sz w:val="16"/>
                              <w:szCs w:val="24"/>
                            </w:rPr>
                            <w:t xml:space="preserve"> </w:t>
                          </w:r>
                          <w:r w:rsidRPr="00713CD0">
                            <w:rPr>
                              <w:rFonts w:ascii="Book Antiqua" w:hAnsi="Book Antiqua"/>
                              <w:b/>
                              <w:color w:val="000000"/>
                              <w:spacing w:val="-2"/>
                              <w:w w:val="115"/>
                              <w:sz w:val="16"/>
                              <w:szCs w:val="24"/>
                            </w:rPr>
                            <w:t>Homepage:</w:t>
                          </w:r>
                        </w:p>
                        <w:p w14:paraId="5F2663F9" w14:textId="77777777" w:rsidR="002F2BC8" w:rsidRPr="00CE4C4B" w:rsidRDefault="002F2BC8" w:rsidP="00713CD0">
                          <w:pPr>
                            <w:spacing w:line="164" w:lineRule="exact"/>
                            <w:ind w:left="22" w:right="21"/>
                            <w:jc w:val="center"/>
                            <w:rPr>
                              <w:rFonts w:ascii="Book Antiqua" w:hAnsi="Book Antiqua"/>
                              <w:color w:val="000000"/>
                              <w:sz w:val="14"/>
                            </w:rPr>
                          </w:pPr>
                          <w:hyperlink r:id="rId3">
                            <w:r w:rsidRPr="00F83EB3">
                              <w:rPr>
                                <w:rFonts w:ascii="Book Antiqua" w:hAnsi="Book Antiqua"/>
                                <w:color w:val="0000FF"/>
                                <w:spacing w:val="-2"/>
                                <w:w w:val="115"/>
                                <w:sz w:val="14"/>
                              </w:rPr>
                              <w:t>https://imjiss.ibrahimy.ac.id/</w:t>
                            </w:r>
                          </w:hyperlink>
                        </w:p>
                      </w:txbxContent>
                    </wps:txbx>
                    <wps:bodyPr wrap="square" lIns="0" tIns="0" rIns="0" bIns="0" rtlCol="0">
                      <a:noAutofit/>
                    </wps:bodyPr>
                  </wps:wsp>
                </a:graphicData>
              </a:graphic>
            </wp:inline>
          </w:drawing>
        </mc:Choice>
        <mc:Fallback>
          <w:pict>
            <v:shapetype w14:anchorId="6977B5B2" id="_x0000_t202" coordsize="21600,21600" o:spt="202" path="m,l,21600r21600,l21600,xe">
              <v:stroke joinstyle="miter"/>
              <v:path gradientshapeok="t" o:connecttype="rect"/>
            </v:shapetype>
            <v:shape id="Textbox 9" o:spid="_x0000_s1028" type="#_x0000_t202" style="width:328.6pt;height:5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" fillcolor="#9bbb59 [3206]" stroked="f">
              <v:fill opacity="32896f"/>
              <v:textbox inset="0,0,0,0">
                <w:txbxContent>
                  <w:p w14:paraId="222633D9" w14:textId="77777777" w:rsidR="002F2BC8" w:rsidRPr="00CE4C4B" w:rsidRDefault="002F2BC8" w:rsidP="00713CD0">
                    <w:pPr>
                      <w:spacing w:before="120" w:line="279" w:lineRule="exact"/>
                      <w:ind w:left="11" w:right="21"/>
                      <w:jc w:val="center"/>
                      <w:rPr>
                        <w:rFonts w:ascii="Book Antiqua" w:hAnsi="Book Antiqua"/>
                        <w:b/>
                        <w:color w:val="000000"/>
                        <w:sz w:val="24"/>
                      </w:rPr>
                    </w:pPr>
                    <w:r w:rsidRPr="00CE4C4B">
                      <w:rPr>
                        <w:rFonts w:ascii="Book Antiqua" w:hAnsi="Book Antiqua"/>
                        <w:b/>
                        <w:color w:val="000000"/>
                        <w:w w:val="110"/>
                        <w:sz w:val="24"/>
                      </w:rPr>
                      <w:t>IMJISS</w:t>
                    </w:r>
                  </w:p>
                  <w:p w14:paraId="2E9FD065" w14:textId="77777777" w:rsidR="002F2BC8" w:rsidRPr="00547E30" w:rsidRDefault="002F2BC8" w:rsidP="00713CD0">
                    <w:pPr>
                      <w:spacing w:line="164" w:lineRule="exact"/>
                      <w:ind w:left="22" w:right="21"/>
                      <w:jc w:val="center"/>
                      <w:rPr>
                        <w:rFonts w:ascii="Book Antiqua" w:hAnsi="Book Antiqua"/>
                        <w:b/>
                        <w:bCs/>
                        <w:i/>
                        <w:color w:val="000000"/>
                        <w:sz w:val="20"/>
                        <w:szCs w:val="20"/>
                        <w:lang w:val="en-ID"/>
                      </w:rPr>
                    </w:pPr>
                    <w:r w:rsidRPr="00547E30">
                      <w:rPr>
                        <w:rFonts w:ascii="Book Antiqua" w:hAnsi="Book Antiqua"/>
                        <w:b/>
                        <w:bCs/>
                        <w:i/>
                        <w:color w:val="000000"/>
                        <w:sz w:val="20"/>
                        <w:szCs w:val="20"/>
                        <w:lang w:val="en-ID"/>
                      </w:rPr>
                      <w:t>Ibrahimy Multidiciplinary Journal of Islamic and Scientific Studies</w:t>
                    </w:r>
                  </w:p>
                  <w:p w14:paraId="440A6DE3" w14:textId="77777777" w:rsidR="002F2BC8" w:rsidRPr="00713CD0" w:rsidRDefault="002F2BC8" w:rsidP="00713CD0">
                    <w:pPr>
                      <w:spacing w:line="164" w:lineRule="exact"/>
                      <w:ind w:left="22" w:right="21"/>
                      <w:jc w:val="center"/>
                      <w:rPr>
                        <w:rFonts w:ascii="Book Antiqua" w:hAnsi="Book Antiqua"/>
                        <w:b/>
                        <w:color w:val="000000"/>
                        <w:sz w:val="16"/>
                        <w:szCs w:val="24"/>
                      </w:rPr>
                    </w:pPr>
                    <w:r w:rsidRPr="00713CD0">
                      <w:rPr>
                        <w:rFonts w:ascii="Book Antiqua" w:hAnsi="Book Antiqua"/>
                        <w:b/>
                        <w:color w:val="000000"/>
                        <w:spacing w:val="-2"/>
                        <w:w w:val="115"/>
                        <w:sz w:val="16"/>
                        <w:szCs w:val="24"/>
                      </w:rPr>
                      <w:t>Journal</w:t>
                    </w:r>
                    <w:r w:rsidRPr="00713CD0">
                      <w:rPr>
                        <w:rFonts w:ascii="Book Antiqua" w:hAnsi="Book Antiqua"/>
                        <w:b/>
                        <w:color w:val="000000"/>
                        <w:spacing w:val="-6"/>
                        <w:w w:val="115"/>
                        <w:sz w:val="16"/>
                        <w:szCs w:val="24"/>
                      </w:rPr>
                      <w:t xml:space="preserve"> </w:t>
                    </w:r>
                    <w:r w:rsidRPr="00713CD0">
                      <w:rPr>
                        <w:rFonts w:ascii="Book Antiqua" w:hAnsi="Book Antiqua"/>
                        <w:b/>
                        <w:color w:val="000000"/>
                        <w:spacing w:val="-2"/>
                        <w:w w:val="115"/>
                        <w:sz w:val="16"/>
                        <w:szCs w:val="24"/>
                      </w:rPr>
                      <w:t>Homepage:</w:t>
                    </w:r>
                  </w:p>
                  <w:p w14:paraId="5F2663F9" w14:textId="77777777" w:rsidR="002F2BC8" w:rsidRPr="00CE4C4B" w:rsidRDefault="002F2BC8" w:rsidP="00713CD0">
                    <w:pPr>
                      <w:spacing w:line="164" w:lineRule="exact"/>
                      <w:ind w:left="22" w:right="21"/>
                      <w:jc w:val="center"/>
                      <w:rPr>
                        <w:rFonts w:ascii="Book Antiqua" w:hAnsi="Book Antiqua"/>
                        <w:color w:val="000000"/>
                        <w:sz w:val="14"/>
                      </w:rPr>
                    </w:pPr>
                    <w:hyperlink r:id="rId4">
                      <w:r w:rsidRPr="00F83EB3">
                        <w:rPr>
                          <w:rFonts w:ascii="Book Antiqua" w:hAnsi="Book Antiqua"/>
                          <w:color w:val="0000FF"/>
                          <w:spacing w:val="-2"/>
                          <w:w w:val="115"/>
                          <w:sz w:val="14"/>
                        </w:rPr>
                        <w:t>https://imjiss.ibrahimy.ac.id/</w:t>
                      </w:r>
                    </w:hyperlink>
                  </w:p>
                </w:txbxContent>
              </v:textbox>
              <w10:anchorlock/>
            </v:shape>
          </w:pict>
        </mc:Fallback>
      </mc:AlternateContent>
    </w:r>
  </w:p>
  <w:p w14:paraId="28E610A6" w14:textId="080BAA7B" w:rsidR="002F2BC8" w:rsidRDefault="00713CD0" w:rsidP="002F2BC8">
    <w:pPr>
      <w:pStyle w:val="Header"/>
    </w:pPr>
    <w:r>
      <w:rPr>
        <w:noProof/>
      </w:rPr>
      <mc:AlternateContent>
        <mc:Choice Requires="wps">
          <w:drawing>
            <wp:anchor distT="0" distB="0" distL="114300" distR="114300" simplePos="0" relativeHeight="251668992" behindDoc="0" locked="0" layoutInCell="1" allowOverlap="1" wp14:anchorId="0CBB5D7D" wp14:editId="27746FE1">
              <wp:simplePos x="0" y="0"/>
              <wp:positionH relativeFrom="column">
                <wp:posOffset>-3175</wp:posOffset>
              </wp:positionH>
              <wp:positionV relativeFrom="paragraph">
                <wp:posOffset>25756</wp:posOffset>
              </wp:positionV>
              <wp:extent cx="5651500" cy="5715"/>
              <wp:effectExtent l="0" t="0" r="0" b="0"/>
              <wp:wrapNone/>
              <wp:docPr id="42" name="Graphic 8"/>
              <wp:cNvGraphicFramePr/>
              <a:graphic xmlns:a="http://schemas.openxmlformats.org/drawingml/2006/main">
                <a:graphicData uri="http://schemas.microsoft.com/office/word/2010/wordprocessingShape">
                  <wps:wsp>
                    <wps:cNvSpPr/>
                    <wps:spPr>
                      <a:xfrm>
                        <a:off x="0" y="0"/>
                        <a:ext cx="5651500" cy="5715"/>
                      </a:xfrm>
                      <a:custGeom>
                        <a:avLst/>
                        <a:gdLst/>
                        <a:ahLst/>
                        <a:cxnLst/>
                        <a:rect l="l" t="t" r="r" b="b"/>
                        <a:pathLst>
                          <a:path w="5654040" h="6350">
                            <a:moveTo>
                              <a:pt x="4885614" y="0"/>
                            </a:moveTo>
                            <a:lnTo>
                              <a:pt x="774496" y="0"/>
                            </a:lnTo>
                            <a:lnTo>
                              <a:pt x="768400" y="0"/>
                            </a:lnTo>
                            <a:lnTo>
                              <a:pt x="0" y="0"/>
                            </a:lnTo>
                            <a:lnTo>
                              <a:pt x="0" y="6096"/>
                            </a:lnTo>
                            <a:lnTo>
                              <a:pt x="768400" y="6096"/>
                            </a:lnTo>
                            <a:lnTo>
                              <a:pt x="774496" y="6096"/>
                            </a:lnTo>
                            <a:lnTo>
                              <a:pt x="4885614" y="6096"/>
                            </a:lnTo>
                            <a:lnTo>
                              <a:pt x="4885614" y="0"/>
                            </a:lnTo>
                            <a:close/>
                          </a:path>
                          <a:path w="5654040" h="6350">
                            <a:moveTo>
                              <a:pt x="4891773" y="0"/>
                            </a:moveTo>
                            <a:lnTo>
                              <a:pt x="4885690" y="0"/>
                            </a:lnTo>
                            <a:lnTo>
                              <a:pt x="4885690" y="6096"/>
                            </a:lnTo>
                            <a:lnTo>
                              <a:pt x="4891773" y="6096"/>
                            </a:lnTo>
                            <a:lnTo>
                              <a:pt x="4891773" y="0"/>
                            </a:lnTo>
                            <a:close/>
                          </a:path>
                          <a:path w="5654040" h="6350">
                            <a:moveTo>
                              <a:pt x="5653786" y="0"/>
                            </a:moveTo>
                            <a:lnTo>
                              <a:pt x="4891786" y="0"/>
                            </a:lnTo>
                            <a:lnTo>
                              <a:pt x="4891786" y="6096"/>
                            </a:lnTo>
                            <a:lnTo>
                              <a:pt x="5653786" y="6096"/>
                            </a:lnTo>
                            <a:lnTo>
                              <a:pt x="5653786"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701A3E3" id="Graphic 8" o:spid="_x0000_s1026" style="position:absolute;margin-left:-.25pt;margin-top:2.05pt;width:445pt;height:.45p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5654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" path="m4885614,l774496,r-6096,l,,,6096r768400,l774496,6096r4111118,l4885614,xem4891773,r-6083,l4885690,6096r6083,l4891773,xem5653786,l4891786,r,6096l5653786,6096r,-6096xe" fillcolor="black" stroked="f">
              <v:path arrowok="t"/>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5F6A" w14:textId="242B5E1E" w:rsidR="009B42CC" w:rsidRPr="00281CAA" w:rsidRDefault="00281CAA" w:rsidP="00281CAA">
    <w:pPr>
      <w:pStyle w:val="Header"/>
      <w:tabs>
        <w:tab w:val="clear" w:pos="4513"/>
        <w:tab w:val="clear" w:pos="9026"/>
      </w:tabs>
      <w:spacing w:after="120"/>
      <w:ind w:left="198" w:right="399"/>
    </w:pPr>
    <w:r w:rsidRPr="00CE4C4B">
      <w:rPr>
        <w:rFonts w:ascii="Book Antiqua" w:hAnsi="Book Antiqua"/>
        <w:i/>
        <w:sz w:val="18"/>
      </w:rPr>
      <w:t>Vol.</w:t>
    </w:r>
    <w:r w:rsidRPr="00CE4C4B">
      <w:rPr>
        <w:rFonts w:ascii="Book Antiqua" w:hAnsi="Book Antiqua"/>
        <w:i/>
        <w:spacing w:val="19"/>
        <w:sz w:val="18"/>
      </w:rPr>
      <w:t xml:space="preserve"> </w:t>
    </w:r>
    <w:r>
      <w:rPr>
        <w:rFonts w:ascii="Book Antiqua" w:hAnsi="Book Antiqua"/>
        <w:i/>
        <w:sz w:val="18"/>
      </w:rPr>
      <w:t>00</w:t>
    </w:r>
    <w:r w:rsidRPr="00CE4C4B">
      <w:rPr>
        <w:rFonts w:ascii="Book Antiqua" w:hAnsi="Book Antiqua"/>
        <w:i/>
        <w:sz w:val="18"/>
      </w:rPr>
      <w:t>,</w:t>
    </w:r>
    <w:r w:rsidRPr="00CE4C4B">
      <w:rPr>
        <w:rFonts w:ascii="Book Antiqua" w:hAnsi="Book Antiqua"/>
        <w:i/>
        <w:spacing w:val="14"/>
        <w:sz w:val="18"/>
      </w:rPr>
      <w:t xml:space="preserve"> </w:t>
    </w:r>
    <w:r w:rsidRPr="00CE4C4B">
      <w:rPr>
        <w:rFonts w:ascii="Book Antiqua" w:hAnsi="Book Antiqua"/>
        <w:i/>
        <w:sz w:val="18"/>
      </w:rPr>
      <w:t>No.</w:t>
    </w:r>
    <w:r w:rsidRPr="00CE4C4B">
      <w:rPr>
        <w:rFonts w:ascii="Book Antiqua" w:hAnsi="Book Antiqua"/>
        <w:i/>
        <w:spacing w:val="18"/>
        <w:sz w:val="18"/>
      </w:rPr>
      <w:t xml:space="preserve"> </w:t>
    </w:r>
    <w:r>
      <w:rPr>
        <w:rFonts w:ascii="Book Antiqua" w:hAnsi="Book Antiqua"/>
        <w:i/>
        <w:sz w:val="18"/>
      </w:rPr>
      <w:t>0</w:t>
    </w:r>
    <w:r w:rsidRPr="00CE4C4B">
      <w:rPr>
        <w:rFonts w:ascii="Book Antiqua" w:hAnsi="Book Antiqua"/>
        <w:i/>
        <w:sz w:val="18"/>
      </w:rPr>
      <w:t>,</w:t>
    </w:r>
    <w:r w:rsidRPr="00CE4C4B">
      <w:rPr>
        <w:rFonts w:ascii="Book Antiqua" w:hAnsi="Book Antiqua"/>
        <w:i/>
        <w:spacing w:val="16"/>
        <w:sz w:val="18"/>
      </w:rPr>
      <w:t xml:space="preserve"> </w:t>
    </w:r>
    <w:r>
      <w:rPr>
        <w:rFonts w:ascii="Book Antiqua" w:hAnsi="Book Antiqua"/>
        <w:i/>
        <w:sz w:val="18"/>
      </w:rPr>
      <w:t>Oktober</w:t>
    </w:r>
    <w:r w:rsidRPr="00CE4C4B">
      <w:rPr>
        <w:rFonts w:ascii="Book Antiqua" w:hAnsi="Book Antiqua"/>
        <w:i/>
        <w:spacing w:val="15"/>
        <w:sz w:val="18"/>
      </w:rPr>
      <w:t xml:space="preserve"> </w:t>
    </w:r>
    <w:r w:rsidRPr="00CE4C4B">
      <w:rPr>
        <w:rFonts w:ascii="Book Antiqua" w:hAnsi="Book Antiqua"/>
        <w:i/>
        <w:spacing w:val="-4"/>
        <w:sz w:val="18"/>
      </w:rPr>
      <w:t>202</w:t>
    </w:r>
    <w:r>
      <w:rPr>
        <w:rFonts w:ascii="Book Antiqua" w:hAnsi="Book Antiqua"/>
        <w:i/>
        <w:spacing w:val="-4"/>
        <w:sz w:val="18"/>
      </w:rPr>
      <w:t>6</w:t>
    </w:r>
    <w:r w:rsidRPr="00B67A2D">
      <w:rPr>
        <w:rFonts w:ascii="Book Antiqua" w:hAnsi="Book Antiqua"/>
        <w:sz w:val="18"/>
      </w:rPr>
      <w:t xml:space="preserve"> </w:t>
    </w:r>
    <w:r>
      <w:rPr>
        <w:rFonts w:ascii="Book Antiqua" w:hAnsi="Book Antiqua"/>
        <w:sz w:val="18"/>
      </w:rPr>
      <w:tab/>
    </w:r>
    <w:r>
      <w:rPr>
        <w:rFonts w:ascii="Book Antiqua" w:hAnsi="Book Antiqua"/>
        <w:sz w:val="18"/>
      </w:rPr>
      <w:tab/>
    </w:r>
    <w:r>
      <w:rPr>
        <w:rFonts w:ascii="Book Antiqua" w:hAnsi="Book Antiqua"/>
        <w:sz w:val="18"/>
      </w:rPr>
      <w:tab/>
    </w:r>
    <w:r>
      <w:rPr>
        <w:rFonts w:ascii="Book Antiqua" w:hAnsi="Book Antiqua"/>
        <w:sz w:val="18"/>
      </w:rPr>
      <w:tab/>
    </w:r>
    <w:r>
      <w:rPr>
        <w:rFonts w:ascii="Book Antiqua" w:hAnsi="Book Antiqua"/>
        <w:sz w:val="18"/>
      </w:rPr>
      <w:tab/>
    </w:r>
    <w:r>
      <w:rPr>
        <w:rFonts w:ascii="Book Antiqua" w:hAnsi="Book Antiqua"/>
        <w:sz w:val="18"/>
      </w:rPr>
      <w:tab/>
    </w:r>
    <w:r>
      <w:rPr>
        <w:rFonts w:ascii="Book Antiqua" w:hAnsi="Book Antiqua"/>
        <w:sz w:val="18"/>
      </w:rPr>
      <w:tab/>
    </w:r>
    <w:r w:rsidRPr="00CE4C4B">
      <w:rPr>
        <w:rFonts w:ascii="Book Antiqua" w:hAnsi="Book Antiqua"/>
        <w:sz w:val="18"/>
      </w:rPr>
      <w:t>E-ISSN:</w:t>
    </w:r>
    <w:r w:rsidRPr="00CE4C4B">
      <w:rPr>
        <w:rFonts w:ascii="Book Antiqua" w:hAnsi="Book Antiqua"/>
        <w:spacing w:val="4"/>
        <w:sz w:val="18"/>
      </w:rPr>
      <w:t xml:space="preserve"> </w:t>
    </w:r>
    <w:r>
      <w:rPr>
        <w:rFonts w:ascii="Book Antiqua" w:hAnsi="Book Antiqua"/>
        <w:sz w:val="18"/>
      </w:rPr>
      <w:t>0000</w:t>
    </w:r>
    <w:r w:rsidRPr="00CE4C4B">
      <w:rPr>
        <w:rFonts w:ascii="Book Antiqua" w:hAnsi="Book Antiqua"/>
        <w:sz w:val="18"/>
      </w:rPr>
      <w:t>-</w:t>
    </w:r>
    <w:r>
      <w:rPr>
        <w:rFonts w:ascii="Book Antiqua" w:hAnsi="Book Antiqua"/>
        <w:spacing w:val="-4"/>
        <w:sz w:val="18"/>
      </w:rPr>
      <w:t>0000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F3DC" w14:textId="77777777" w:rsidR="00281CAA" w:rsidRDefault="00281CAA" w:rsidP="00B52414">
    <w:pPr>
      <w:pStyle w:val="Header"/>
      <w:tabs>
        <w:tab w:val="clear" w:pos="4513"/>
        <w:tab w:val="clear" w:pos="9026"/>
      </w:tabs>
      <w:spacing w:after="120"/>
      <w:jc w:val="center"/>
    </w:pPr>
    <w:r>
      <w:rPr>
        <w:rFonts w:ascii="Book Antiqua" w:hAnsi="Book Antiqua"/>
        <w:i/>
        <w:sz w:val="18"/>
      </w:rPr>
      <w:t>Nama penulis, dkk.</w:t>
    </w:r>
  </w:p>
  <w:p w14:paraId="17903F0A" w14:textId="72A8CBF9" w:rsidR="009B42CC" w:rsidRDefault="009B42CC">
    <w:pPr>
      <w:pStyle w:val="BodyText"/>
      <w:spacing w:line="14" w:lineRule="auto"/>
      <w:jc w:val="left"/>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57E38" w14:textId="77777777" w:rsidR="00172543" w:rsidRDefault="00172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8502C"/>
    <w:multiLevelType w:val="hybridMultilevel"/>
    <w:tmpl w:val="82A2FD60"/>
    <w:lvl w:ilvl="0" w:tplc="0CD6DA68">
      <w:start w:val="1"/>
      <w:numFmt w:val="upperLetter"/>
      <w:pStyle w:val="Heading1"/>
      <w:lvlText w:val="%1."/>
      <w:lvlJc w:val="left"/>
      <w:pPr>
        <w:ind w:left="557" w:hanging="359"/>
      </w:pPr>
      <w:rPr>
        <w:rFonts w:ascii="Book Antiqua" w:eastAsia="Cambria" w:hAnsi="Book Antiqua" w:cs="Cambria" w:hint="default"/>
        <w:b/>
        <w:bCs/>
        <w:i w:val="0"/>
        <w:iCs w:val="0"/>
        <w:spacing w:val="0"/>
        <w:w w:val="116"/>
        <w:sz w:val="22"/>
        <w:szCs w:val="22"/>
        <w:lang w:val="en-US" w:eastAsia="en-US" w:bidi="ar-SA"/>
      </w:rPr>
    </w:lvl>
    <w:lvl w:ilvl="1" w:tplc="DCDA3C48">
      <w:start w:val="1"/>
      <w:numFmt w:val="decimal"/>
      <w:pStyle w:val="Heading2"/>
      <w:lvlText w:val="%2."/>
      <w:lvlJc w:val="left"/>
      <w:pPr>
        <w:ind w:left="557" w:hanging="359"/>
      </w:pPr>
      <w:rPr>
        <w:rFonts w:hint="default"/>
        <w:spacing w:val="0"/>
        <w:w w:val="91"/>
        <w:lang w:val="en-US" w:eastAsia="en-US" w:bidi="ar-SA"/>
      </w:rPr>
    </w:lvl>
    <w:lvl w:ilvl="2" w:tplc="A4BC7354">
      <w:start w:val="1"/>
      <w:numFmt w:val="lowerLetter"/>
      <w:lvlText w:val="%3."/>
      <w:lvlJc w:val="left"/>
      <w:pPr>
        <w:ind w:left="970" w:hanging="356"/>
      </w:pPr>
      <w:rPr>
        <w:rFonts w:ascii="Cambria" w:eastAsia="Cambria" w:hAnsi="Cambria" w:cs="Cambria" w:hint="default"/>
        <w:b/>
        <w:bCs/>
        <w:i w:val="0"/>
        <w:iCs w:val="0"/>
        <w:spacing w:val="0"/>
        <w:w w:val="98"/>
        <w:sz w:val="22"/>
        <w:szCs w:val="22"/>
        <w:lang w:val="en-US" w:eastAsia="en-US" w:bidi="ar-SA"/>
      </w:rPr>
    </w:lvl>
    <w:lvl w:ilvl="3" w:tplc="FFC6D4B6">
      <w:start w:val="1"/>
      <w:numFmt w:val="decimal"/>
      <w:lvlText w:val="%4)"/>
      <w:lvlJc w:val="left"/>
      <w:pPr>
        <w:ind w:left="1277" w:hanging="358"/>
      </w:pPr>
      <w:rPr>
        <w:rFonts w:ascii="Cambria" w:eastAsia="Cambria" w:hAnsi="Cambria" w:cs="Cambria" w:hint="default"/>
        <w:b w:val="0"/>
        <w:bCs w:val="0"/>
        <w:i/>
        <w:iCs/>
        <w:spacing w:val="0"/>
        <w:w w:val="92"/>
        <w:sz w:val="22"/>
        <w:szCs w:val="22"/>
        <w:lang w:val="en-US" w:eastAsia="en-US" w:bidi="ar-SA"/>
      </w:rPr>
    </w:lvl>
    <w:lvl w:ilvl="4" w:tplc="CE2C120A">
      <w:numFmt w:val="bullet"/>
      <w:lvlText w:val="•"/>
      <w:lvlJc w:val="left"/>
      <w:pPr>
        <w:ind w:left="3221" w:hanging="358"/>
      </w:pPr>
      <w:rPr>
        <w:rFonts w:hint="default"/>
        <w:lang w:val="en-US" w:eastAsia="en-US" w:bidi="ar-SA"/>
      </w:rPr>
    </w:lvl>
    <w:lvl w:ilvl="5" w:tplc="72384CDE">
      <w:numFmt w:val="bullet"/>
      <w:lvlText w:val="•"/>
      <w:lvlJc w:val="left"/>
      <w:pPr>
        <w:ind w:left="4192" w:hanging="358"/>
      </w:pPr>
      <w:rPr>
        <w:rFonts w:hint="default"/>
        <w:lang w:val="en-US" w:eastAsia="en-US" w:bidi="ar-SA"/>
      </w:rPr>
    </w:lvl>
    <w:lvl w:ilvl="6" w:tplc="581A636A">
      <w:numFmt w:val="bullet"/>
      <w:lvlText w:val="•"/>
      <w:lvlJc w:val="left"/>
      <w:pPr>
        <w:ind w:left="5163" w:hanging="358"/>
      </w:pPr>
      <w:rPr>
        <w:rFonts w:hint="default"/>
        <w:lang w:val="en-US" w:eastAsia="en-US" w:bidi="ar-SA"/>
      </w:rPr>
    </w:lvl>
    <w:lvl w:ilvl="7" w:tplc="51FEF7FC">
      <w:numFmt w:val="bullet"/>
      <w:lvlText w:val="•"/>
      <w:lvlJc w:val="left"/>
      <w:pPr>
        <w:ind w:left="6133" w:hanging="358"/>
      </w:pPr>
      <w:rPr>
        <w:rFonts w:hint="default"/>
        <w:lang w:val="en-US" w:eastAsia="en-US" w:bidi="ar-SA"/>
      </w:rPr>
    </w:lvl>
    <w:lvl w:ilvl="8" w:tplc="04383556">
      <w:numFmt w:val="bullet"/>
      <w:lvlText w:val="•"/>
      <w:lvlJc w:val="left"/>
      <w:pPr>
        <w:ind w:left="7104" w:hanging="358"/>
      </w:pPr>
      <w:rPr>
        <w:rFonts w:hint="default"/>
        <w:lang w:val="en-US" w:eastAsia="en-US" w:bidi="ar-SA"/>
      </w:rPr>
    </w:lvl>
  </w:abstractNum>
  <w:abstractNum w:abstractNumId="1" w15:restartNumberingAfterBreak="0">
    <w:nsid w:val="75F91768"/>
    <w:multiLevelType w:val="hybridMultilevel"/>
    <w:tmpl w:val="DC7AC2C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60128785">
    <w:abstractNumId w:val="0"/>
  </w:num>
  <w:num w:numId="2" w16cid:durableId="557320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B42CC"/>
    <w:rsid w:val="00012887"/>
    <w:rsid w:val="0004614F"/>
    <w:rsid w:val="000A07C4"/>
    <w:rsid w:val="000C7199"/>
    <w:rsid w:val="001004E4"/>
    <w:rsid w:val="00106460"/>
    <w:rsid w:val="001154E9"/>
    <w:rsid w:val="0015096C"/>
    <w:rsid w:val="00172543"/>
    <w:rsid w:val="001C4BE3"/>
    <w:rsid w:val="001D429A"/>
    <w:rsid w:val="00205679"/>
    <w:rsid w:val="00212C9D"/>
    <w:rsid w:val="00281CAA"/>
    <w:rsid w:val="002F2BC8"/>
    <w:rsid w:val="003F5F24"/>
    <w:rsid w:val="00445F97"/>
    <w:rsid w:val="0047479F"/>
    <w:rsid w:val="004E3E84"/>
    <w:rsid w:val="00547E30"/>
    <w:rsid w:val="0056011D"/>
    <w:rsid w:val="005B7A80"/>
    <w:rsid w:val="0063549E"/>
    <w:rsid w:val="00646EBC"/>
    <w:rsid w:val="0065347B"/>
    <w:rsid w:val="00683CA7"/>
    <w:rsid w:val="006C0B56"/>
    <w:rsid w:val="006E5AE3"/>
    <w:rsid w:val="006E60FC"/>
    <w:rsid w:val="00713CD0"/>
    <w:rsid w:val="007A5066"/>
    <w:rsid w:val="007F1455"/>
    <w:rsid w:val="00830743"/>
    <w:rsid w:val="009617F3"/>
    <w:rsid w:val="009B42CC"/>
    <w:rsid w:val="00A75DE4"/>
    <w:rsid w:val="00AA1856"/>
    <w:rsid w:val="00B13C5B"/>
    <w:rsid w:val="00B52414"/>
    <w:rsid w:val="00B67A2D"/>
    <w:rsid w:val="00B97BA9"/>
    <w:rsid w:val="00CE4C4B"/>
    <w:rsid w:val="00DD24EA"/>
    <w:rsid w:val="00DE3423"/>
    <w:rsid w:val="00E81BEE"/>
    <w:rsid w:val="00EE6225"/>
    <w:rsid w:val="00F455F1"/>
    <w:rsid w:val="00F83EB3"/>
    <w:rsid w:val="00FE778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B08E1"/>
  <w15:docId w15:val="{C562B710-A019-441A-84FE-8B203BFA4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rsid w:val="004E3E84"/>
    <w:pPr>
      <w:numPr>
        <w:numId w:val="1"/>
      </w:numPr>
      <w:ind w:left="556" w:hanging="357"/>
      <w:jc w:val="both"/>
      <w:outlineLvl w:val="0"/>
    </w:pPr>
    <w:rPr>
      <w:rFonts w:ascii="Book Antiqua" w:hAnsi="Book Antiqua"/>
      <w:b/>
      <w:bCs/>
    </w:rPr>
  </w:style>
  <w:style w:type="paragraph" w:styleId="Heading2">
    <w:name w:val="heading 2"/>
    <w:basedOn w:val="Heading1"/>
    <w:next w:val="Normal"/>
    <w:link w:val="Heading2Char"/>
    <w:uiPriority w:val="9"/>
    <w:unhideWhenUsed/>
    <w:qFormat/>
    <w:rsid w:val="0015096C"/>
    <w:pPr>
      <w:numPr>
        <w:ilvl w:val="1"/>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Title">
    <w:name w:val="Title"/>
    <w:basedOn w:val="Normal"/>
    <w:uiPriority w:val="10"/>
    <w:qFormat/>
    <w:pPr>
      <w:spacing w:before="239"/>
      <w:ind w:left="1627" w:right="1728"/>
      <w:jc w:val="center"/>
    </w:pPr>
    <w:rPr>
      <w:b/>
      <w:bCs/>
      <w:sz w:val="24"/>
      <w:szCs w:val="24"/>
    </w:rPr>
  </w:style>
  <w:style w:type="paragraph" w:styleId="ListParagraph">
    <w:name w:val="List Paragraph"/>
    <w:basedOn w:val="Normal"/>
    <w:uiPriority w:val="1"/>
    <w:pPr>
      <w:ind w:left="556" w:hanging="357"/>
      <w:jc w:val="both"/>
    </w:pPr>
  </w:style>
  <w:style w:type="paragraph" w:customStyle="1" w:styleId="TableParagraph">
    <w:name w:val="Table Paragraph"/>
    <w:basedOn w:val="Normal"/>
    <w:uiPriority w:val="1"/>
    <w:pPr>
      <w:spacing w:before="20"/>
      <w:ind w:left="50"/>
    </w:pPr>
  </w:style>
  <w:style w:type="paragraph" w:styleId="Header">
    <w:name w:val="header"/>
    <w:basedOn w:val="Normal"/>
    <w:link w:val="HeaderChar"/>
    <w:uiPriority w:val="99"/>
    <w:unhideWhenUsed/>
    <w:rsid w:val="00106460"/>
    <w:pPr>
      <w:tabs>
        <w:tab w:val="center" w:pos="4513"/>
        <w:tab w:val="right" w:pos="9026"/>
      </w:tabs>
    </w:pPr>
  </w:style>
  <w:style w:type="character" w:customStyle="1" w:styleId="HeaderChar">
    <w:name w:val="Header Char"/>
    <w:basedOn w:val="DefaultParagraphFont"/>
    <w:link w:val="Header"/>
    <w:uiPriority w:val="99"/>
    <w:rsid w:val="00106460"/>
    <w:rPr>
      <w:rFonts w:ascii="Cambria" w:eastAsia="Cambria" w:hAnsi="Cambria" w:cs="Cambria"/>
    </w:rPr>
  </w:style>
  <w:style w:type="paragraph" w:styleId="Footer">
    <w:name w:val="footer"/>
    <w:basedOn w:val="Normal"/>
    <w:link w:val="FooterChar"/>
    <w:uiPriority w:val="99"/>
    <w:unhideWhenUsed/>
    <w:rsid w:val="00106460"/>
    <w:pPr>
      <w:tabs>
        <w:tab w:val="center" w:pos="4513"/>
        <w:tab w:val="right" w:pos="9026"/>
      </w:tabs>
    </w:pPr>
  </w:style>
  <w:style w:type="character" w:customStyle="1" w:styleId="FooterChar">
    <w:name w:val="Footer Char"/>
    <w:basedOn w:val="DefaultParagraphFont"/>
    <w:link w:val="Footer"/>
    <w:uiPriority w:val="99"/>
    <w:rsid w:val="00106460"/>
    <w:rPr>
      <w:rFonts w:ascii="Cambria" w:eastAsia="Cambria" w:hAnsi="Cambria" w:cs="Cambria"/>
    </w:rPr>
  </w:style>
  <w:style w:type="table" w:customStyle="1" w:styleId="Style1">
    <w:name w:val="Style1"/>
    <w:basedOn w:val="TableNormal"/>
    <w:uiPriority w:val="99"/>
    <w:rsid w:val="00CE4C4B"/>
    <w:pPr>
      <w:widowControl/>
      <w:autoSpaceDE/>
      <w:autoSpaceDN/>
    </w:pPr>
    <w:tblPr/>
    <w:tcPr>
      <w:shd w:val="clear" w:color="auto" w:fill="EAF1DD" w:themeFill="accent3" w:themeFillTint="33"/>
    </w:tcPr>
  </w:style>
  <w:style w:type="character" w:styleId="Hyperlink">
    <w:name w:val="Hyperlink"/>
    <w:basedOn w:val="DefaultParagraphFont"/>
    <w:uiPriority w:val="99"/>
    <w:unhideWhenUsed/>
    <w:rsid w:val="001C4BE3"/>
    <w:rPr>
      <w:color w:val="0000FF" w:themeColor="hyperlink"/>
      <w:u w:val="single"/>
    </w:rPr>
  </w:style>
  <w:style w:type="character" w:styleId="UnresolvedMention">
    <w:name w:val="Unresolved Mention"/>
    <w:basedOn w:val="DefaultParagraphFont"/>
    <w:uiPriority w:val="99"/>
    <w:semiHidden/>
    <w:unhideWhenUsed/>
    <w:rsid w:val="001C4BE3"/>
    <w:rPr>
      <w:color w:val="605E5C"/>
      <w:shd w:val="clear" w:color="auto" w:fill="E1DFDD"/>
    </w:rPr>
  </w:style>
  <w:style w:type="table" w:customStyle="1" w:styleId="Style2">
    <w:name w:val="Style2"/>
    <w:basedOn w:val="TableNormal"/>
    <w:uiPriority w:val="99"/>
    <w:rsid w:val="00B67A2D"/>
    <w:pPr>
      <w:widowControl/>
      <w:autoSpaceDE/>
      <w:autoSpaceDN/>
    </w:pPr>
    <w:tblPr/>
    <w:tcPr>
      <w:shd w:val="clear" w:color="auto" w:fill="D6E3BC" w:themeFill="accent3" w:themeFillTint="66"/>
    </w:tcPr>
  </w:style>
  <w:style w:type="table" w:styleId="TableGrid">
    <w:name w:val="Table Grid"/>
    <w:basedOn w:val="TableNormal"/>
    <w:uiPriority w:val="39"/>
    <w:rsid w:val="00B67A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5096C"/>
    <w:rPr>
      <w:rFonts w:ascii="Book Antiqua" w:eastAsia="Cambria" w:hAnsi="Book Antiqua" w:cs="Cambr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png"/><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hyperlink" Target="https://journal.scadindependent.org/index.php/jipeuradeun" TargetMode="External"/><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s://journal.scadindependent.org/index.php/jipeurade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7</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Jurnal Ilmiah Peuradeun</vt:lpstr>
    </vt:vector>
  </TitlesOfParts>
  <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IMJISS Journall Template</dc:title>
  <dc:subject>Ibrahimy Multidiciplinary Journal of Islamic and Scientific Studies</dc:subject>
  <dc:creator>Ubaidillah Ahmad</dc:creator>
  <cp:lastModifiedBy>Ubaidillah Ahmad</cp:lastModifiedBy>
  <cp:revision>4</cp:revision>
  <dcterms:created xsi:type="dcterms:W3CDTF">2026-07-20T11:25:00Z</dcterms:created>
  <dcterms:modified xsi:type="dcterms:W3CDTF">2026-07-23T00:48:00Z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2026-06-10T00:00:00Z</vt:filetime>
  </property>
  <property fmtid="{D5CDD505-2E9C-101B-9397-08002B2CF9AE}" pid="4" name="Creator">
    <vt:lpwstr>Microsoft® Word for Microsoft 365</vt:lpwstr>
  </property>
  <property fmtid="{D5CDD505-2E9C-101B-9397-08002B2CF9AE}" pid="5" name="LastSaved">
    <vt:filetime>2026-07-20T00:00:00Z</vt:filetime>
  </property>
  <property fmtid="{D5CDD505-2E9C-101B-9397-08002B2CF9AE}" pid="6" name="Producer">
    <vt:lpwstr>iLovePDF</vt:lpwstr>
  </property>
</Properties>
</file>